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C2090" w14:textId="77777777" w:rsidR="00F66742" w:rsidRPr="008C1334" w:rsidRDefault="00F6674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right="200" w:firstLine="36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7D6DB1F" w14:textId="6E8F3975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right="200" w:firstLine="36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/>
        </w:rPr>
        <w:drawing>
          <wp:inline distT="0" distB="0" distL="0" distR="0" wp14:anchorId="43C899F6" wp14:editId="01C759C6">
            <wp:extent cx="542925" cy="733425"/>
            <wp:effectExtent l="0" t="0" r="0" b="0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8A0F260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МІНІСТЕРСТВО ОСВІТИ І НАУКИ УКРАЇНИ </w:t>
      </w:r>
    </w:p>
    <w:p w14:paraId="317F3CF8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Харківський національний університет </w:t>
      </w:r>
    </w:p>
    <w:p w14:paraId="7952C5BD" w14:textId="119A3072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імені В.</w:t>
      </w:r>
      <w:r w:rsidR="00C12C19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Н. Каразіна</w:t>
      </w:r>
    </w:p>
    <w:p w14:paraId="292D5684" w14:textId="77777777" w:rsidR="00F66742" w:rsidRPr="000F7260" w:rsidRDefault="00F66742">
      <w:pPr>
        <w:spacing w:after="0" w:line="312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446018B" w14:textId="77777777" w:rsidR="00FE1296" w:rsidRPr="000F7260" w:rsidRDefault="002158C2">
      <w:pPr>
        <w:tabs>
          <w:tab w:val="left" w:pos="720"/>
          <w:tab w:val="left" w:pos="7920"/>
        </w:tabs>
        <w:spacing w:after="0" w:line="240" w:lineRule="auto"/>
        <w:ind w:left="539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ЗАТВЕРДЖЕНО</w:t>
      </w:r>
    </w:p>
    <w:p w14:paraId="3CB62782" w14:textId="77777777" w:rsidR="00FE1296" w:rsidRPr="000F7260" w:rsidRDefault="002158C2">
      <w:pPr>
        <w:spacing w:after="0" w:line="240" w:lineRule="auto"/>
        <w:ind w:left="539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Рішенням Вченої ради Харківського національного університету імені В.</w:t>
      </w:r>
      <w:r w:rsidR="00A1121A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Н.</w:t>
      </w:r>
      <w:r w:rsidR="00A1121A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Каразіна</w:t>
      </w:r>
    </w:p>
    <w:p w14:paraId="3316835D" w14:textId="681AF1EC" w:rsidR="00FE1296" w:rsidRPr="000F7260" w:rsidRDefault="002158C2">
      <w:pPr>
        <w:spacing w:after="0" w:line="240" w:lineRule="auto"/>
        <w:ind w:left="539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 «____» ___________202</w:t>
      </w:r>
      <w:r w:rsidR="006C5187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р.</w:t>
      </w:r>
    </w:p>
    <w:p w14:paraId="01BA5829" w14:textId="77777777" w:rsidR="00FE1296" w:rsidRPr="000F7260" w:rsidRDefault="002158C2">
      <w:pPr>
        <w:spacing w:after="0" w:line="240" w:lineRule="auto"/>
        <w:ind w:left="539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(протокол № _____)</w:t>
      </w:r>
    </w:p>
    <w:p w14:paraId="64D4DA69" w14:textId="17F258D6" w:rsidR="00FE1296" w:rsidRPr="000F7260" w:rsidRDefault="00FE1296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746C276" w14:textId="009F15F8" w:rsidR="00F66742" w:rsidRPr="000F7260" w:rsidRDefault="00F66742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21A6A30" w14:textId="7A689BE3" w:rsidR="00F66742" w:rsidRPr="000F7260" w:rsidRDefault="00F66742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A3140CA" w14:textId="77777777" w:rsidR="00F66742" w:rsidRPr="000F7260" w:rsidRDefault="00F66742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4CBCCDB" w14:textId="77777777" w:rsidR="00FE1296" w:rsidRPr="000F7260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ПОЛОЖЕННЯ </w:t>
      </w:r>
    </w:p>
    <w:p w14:paraId="297ECED1" w14:textId="212F162F" w:rsidR="00FE1296" w:rsidRPr="000F7260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color w:val="000000" w:themeColor="text1"/>
          <w:sz w:val="28"/>
          <w:szCs w:val="28"/>
          <w:u w:val="single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ПРО </w:t>
      </w:r>
      <w:r w:rsidR="00F66742" w:rsidRPr="0091120C">
        <w:rPr>
          <w:rFonts w:ascii="Times New Roman" w:eastAsia="Times New Roman" w:hAnsi="Times New Roman" w:cs="Times New Roman"/>
          <w:b/>
          <w:iCs/>
          <w:smallCaps/>
          <w:color w:val="000000" w:themeColor="text1"/>
          <w:sz w:val="28"/>
          <w:szCs w:val="28"/>
        </w:rPr>
        <w:t>КАФЕДРУ ГІГІЄНИ ТА СОЦІАЛЬНОЇ МЕДИЦИНИ</w:t>
      </w:r>
      <w:r w:rsidR="00F66742" w:rsidRPr="0091120C">
        <w:rPr>
          <w:rFonts w:ascii="Times New Roman" w:eastAsia="Times New Roman" w:hAnsi="Times New Roman" w:cs="Times New Roman"/>
          <w:b/>
          <w:iCs/>
          <w:smallCaps/>
          <w:color w:val="000000" w:themeColor="text1"/>
          <w:sz w:val="28"/>
          <w:szCs w:val="28"/>
        </w:rPr>
        <w:br/>
        <w:t>МЕДИЧНОГО ФАКУЛЬТЕТУ</w:t>
      </w:r>
    </w:p>
    <w:p w14:paraId="00D0F8ED" w14:textId="77777777" w:rsidR="00FE1296" w:rsidRPr="000F7260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ХАРКІВСЬКОГО НАЦІОНАЛЬНОГО УНІВЕРСИТЕТУ </w:t>
      </w:r>
    </w:p>
    <w:p w14:paraId="6BEA5D22" w14:textId="77777777" w:rsidR="00FE1296" w:rsidRPr="000F7260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ІМЕНІ B.</w:t>
      </w:r>
      <w:r w:rsidR="00A1121A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H.</w:t>
      </w:r>
      <w:r w:rsidR="00A1121A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KAPA3IHA</w:t>
      </w:r>
    </w:p>
    <w:p w14:paraId="1903D4AC" w14:textId="77777777" w:rsidR="00FE1296" w:rsidRPr="000F7260" w:rsidRDefault="00FE129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E597903" w14:textId="77777777" w:rsidR="004B42E4" w:rsidRPr="000F7260" w:rsidRDefault="004B42E4">
      <w:pPr>
        <w:spacing w:after="0" w:line="312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93444E2" w14:textId="77777777" w:rsidR="004B42E4" w:rsidRPr="000F7260" w:rsidRDefault="004B42E4">
      <w:pPr>
        <w:spacing w:after="0" w:line="312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302781E" w14:textId="498472C8" w:rsidR="00FE1296" w:rsidRPr="000F7260" w:rsidRDefault="00A1121A">
      <w:pPr>
        <w:spacing w:after="0" w:line="312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="002158C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ведено в дію наказом </w:t>
      </w:r>
    </w:p>
    <w:p w14:paraId="50C6E220" w14:textId="2B217943" w:rsidR="00FE1296" w:rsidRPr="000F7260" w:rsidRDefault="002158C2">
      <w:pPr>
        <w:spacing w:after="0" w:line="312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 «___»_____202</w:t>
      </w:r>
      <w:r w:rsidR="00F6674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6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____</w:t>
      </w:r>
    </w:p>
    <w:p w14:paraId="78DDCD8C" w14:textId="77777777" w:rsidR="00FE1296" w:rsidRPr="000F7260" w:rsidRDefault="00FE129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0237196" w14:textId="163605B5" w:rsidR="00FE1296" w:rsidRPr="000F7260" w:rsidRDefault="00FE129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185A8A7" w14:textId="6FA3D579" w:rsidR="00F66742" w:rsidRPr="000F7260" w:rsidRDefault="00F66742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B4175BE" w14:textId="194F04B8" w:rsidR="00F66742" w:rsidRPr="000F7260" w:rsidRDefault="00F66742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735A2F9" w14:textId="77777777" w:rsidR="00F66742" w:rsidRPr="000F7260" w:rsidRDefault="00F66742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AC97FE8" w14:textId="3107E056" w:rsidR="00FE1296" w:rsidRPr="000F7260" w:rsidRDefault="002158C2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Харків 202</w:t>
      </w:r>
      <w:r w:rsidR="00F6674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6</w:t>
      </w:r>
    </w:p>
    <w:p w14:paraId="151BC6E2" w14:textId="77777777" w:rsidR="00FE1296" w:rsidRPr="000F7260" w:rsidRDefault="002158C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color w:val="000000" w:themeColor="text1"/>
        </w:rPr>
        <w:br w:type="page"/>
      </w:r>
    </w:p>
    <w:p w14:paraId="65A986D8" w14:textId="77777777" w:rsidR="00FE1296" w:rsidRPr="000F7260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sdt>
      <w:sdtPr>
        <w:rPr>
          <w:color w:val="000000" w:themeColor="text1"/>
        </w:rPr>
        <w:id w:val="-1720330797"/>
        <w:docPartObj>
          <w:docPartGallery w:val="Table of Contents"/>
          <w:docPartUnique/>
        </w:docPartObj>
      </w:sdtPr>
      <w:sdtEndPr/>
      <w:sdtContent>
        <w:p w14:paraId="15988609" w14:textId="77777777" w:rsidR="002E3141" w:rsidRPr="000F7260" w:rsidRDefault="002E3141" w:rsidP="002E3141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before="240" w:after="0"/>
            <w:rPr>
              <w:color w:val="000000" w:themeColor="text1"/>
              <w:sz w:val="32"/>
              <w:szCs w:val="32"/>
            </w:rPr>
          </w:pPr>
          <w:r w:rsidRPr="000F7260">
            <w:rPr>
              <w:color w:val="000000" w:themeColor="text1"/>
              <w:sz w:val="32"/>
              <w:szCs w:val="32"/>
            </w:rPr>
            <w:t>Зміст</w:t>
          </w:r>
        </w:p>
        <w:sdt>
          <w:sdtPr>
            <w:rPr>
              <w:color w:val="000000" w:themeColor="text1"/>
            </w:rPr>
            <w:id w:val="1446115132"/>
            <w:docPartObj>
              <w:docPartGallery w:val="Table of Contents"/>
              <w:docPartUnique/>
            </w:docPartObj>
          </w:sdtPr>
          <w:sdtContent>
            <w:p w14:paraId="175AD439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440"/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1.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ЗАГАЛЬНІ ПОЛОЖЕННЯ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  <w:t>2</w:t>
              </w:r>
            </w:p>
            <w:p w14:paraId="128C5717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440"/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2.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МЕТА, ОСНОВНІ ЗАВДАННЯ ТА НАПРЯМИ ДІЯЛЬНОСТІ КАФЕДРИ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  <w:t>3</w:t>
              </w:r>
            </w:p>
            <w:p w14:paraId="2CF5D2AA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440"/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3.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ФУНКЦІЇ КАФЕДРИ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  <w:t>4</w:t>
              </w:r>
            </w:p>
            <w:p w14:paraId="6D9F9E45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880"/>
                  <w:tab w:val="right" w:pos="9678"/>
                </w:tabs>
                <w:spacing w:after="0"/>
                <w:ind w:left="2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3.2.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З освітньої діяльності.</w:t>
              </w:r>
              <w:r w:rsidRPr="000F7260">
                <w:rPr>
                  <w:rFonts w:ascii="Cambria" w:eastAsia="Cambria" w:hAnsi="Cambria" w:cs="Cambria"/>
                  <w:smallCaps/>
                  <w:noProof/>
                  <w:color w:val="000000" w:themeColor="text1"/>
                  <w:sz w:val="20"/>
                  <w:szCs w:val="20"/>
                </w:rPr>
                <w:tab/>
                <w:t>4</w:t>
              </w:r>
            </w:p>
            <w:p w14:paraId="1F87A718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880"/>
                  <w:tab w:val="right" w:pos="9678"/>
                </w:tabs>
                <w:spacing w:after="0"/>
                <w:ind w:left="2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3.3.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З методичної роботи.</w:t>
              </w:r>
              <w:r w:rsidRPr="000F7260">
                <w:rPr>
                  <w:rFonts w:ascii="Cambria" w:eastAsia="Cambria" w:hAnsi="Cambria" w:cs="Cambria"/>
                  <w:smallCaps/>
                  <w:noProof/>
                  <w:color w:val="000000" w:themeColor="text1"/>
                  <w:sz w:val="20"/>
                  <w:szCs w:val="20"/>
                </w:rPr>
                <w:tab/>
                <w:t>5</w:t>
              </w:r>
            </w:p>
            <w:p w14:paraId="3221F818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880"/>
                  <w:tab w:val="right" w:pos="9678"/>
                </w:tabs>
                <w:spacing w:after="0"/>
                <w:ind w:left="2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3.4.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З наукової роботи.</w:t>
              </w:r>
              <w:r w:rsidRPr="000F7260">
                <w:rPr>
                  <w:rFonts w:ascii="Cambria" w:eastAsia="Cambria" w:hAnsi="Cambria" w:cs="Cambria"/>
                  <w:smallCaps/>
                  <w:noProof/>
                  <w:color w:val="000000" w:themeColor="text1"/>
                  <w:sz w:val="20"/>
                  <w:szCs w:val="20"/>
                </w:rPr>
                <w:tab/>
                <w:t>6</w:t>
              </w:r>
            </w:p>
            <w:p w14:paraId="5C378948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880"/>
                  <w:tab w:val="right" w:pos="9678"/>
                </w:tabs>
                <w:spacing w:after="0"/>
                <w:ind w:left="2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3.5.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З організаційної роботи.</w:t>
              </w:r>
              <w:r w:rsidRPr="000F7260">
                <w:rPr>
                  <w:rFonts w:ascii="Cambria" w:eastAsia="Cambria" w:hAnsi="Cambria" w:cs="Cambria"/>
                  <w:smallCaps/>
                  <w:noProof/>
                  <w:color w:val="000000" w:themeColor="text1"/>
                  <w:sz w:val="20"/>
                  <w:szCs w:val="20"/>
                </w:rPr>
                <w:tab/>
                <w:t>7</w:t>
              </w:r>
            </w:p>
            <w:p w14:paraId="599A83D2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880"/>
                  <w:tab w:val="right" w:pos="9678"/>
                </w:tabs>
                <w:spacing w:after="0"/>
                <w:ind w:left="2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3.6.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З виховної роботи.</w:t>
              </w:r>
              <w:r w:rsidRPr="000F7260">
                <w:rPr>
                  <w:rFonts w:ascii="Cambria" w:eastAsia="Cambria" w:hAnsi="Cambria" w:cs="Cambria"/>
                  <w:smallCaps/>
                  <w:noProof/>
                  <w:color w:val="000000" w:themeColor="text1"/>
                  <w:sz w:val="20"/>
                  <w:szCs w:val="20"/>
                </w:rPr>
                <w:tab/>
                <w:t>7</w:t>
              </w:r>
            </w:p>
            <w:p w14:paraId="17BFE203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880"/>
                  <w:tab w:val="right" w:pos="9678"/>
                </w:tabs>
                <w:spacing w:after="0"/>
                <w:ind w:left="2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3.7.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З міжнародної діяльності.</w:t>
              </w:r>
              <w:r w:rsidRPr="000F7260">
                <w:rPr>
                  <w:rFonts w:ascii="Cambria" w:eastAsia="Cambria" w:hAnsi="Cambria" w:cs="Cambria"/>
                  <w:smallCaps/>
                  <w:noProof/>
                  <w:color w:val="000000" w:themeColor="text1"/>
                  <w:sz w:val="20"/>
                  <w:szCs w:val="20"/>
                </w:rPr>
                <w:tab/>
                <w:t>8</w:t>
              </w:r>
            </w:p>
            <w:p w14:paraId="374E54F2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880"/>
                  <w:tab w:val="right" w:pos="9678"/>
                </w:tabs>
                <w:spacing w:after="0"/>
                <w:ind w:left="2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3.8.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Times New Roman" w:eastAsia="Times New Roman" w:hAnsi="Times New Roman" w:cs="Times New Roman"/>
                  <w:smallCaps/>
                  <w:noProof/>
                  <w:color w:val="000000" w:themeColor="text1"/>
                  <w:sz w:val="20"/>
                  <w:szCs w:val="20"/>
                </w:rPr>
                <w:t>Інші:</w:t>
              </w:r>
              <w:r w:rsidRPr="000F7260">
                <w:rPr>
                  <w:rFonts w:ascii="Cambria" w:eastAsia="Cambria" w:hAnsi="Cambria" w:cs="Cambria"/>
                  <w:smallCaps/>
                  <w:noProof/>
                  <w:color w:val="000000" w:themeColor="text1"/>
                  <w:sz w:val="20"/>
                  <w:szCs w:val="20"/>
                </w:rPr>
                <w:tab/>
                <w:t>9</w:t>
              </w:r>
            </w:p>
            <w:p w14:paraId="531DA92C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440"/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4.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СТРУКТУРА ТА КЕРІВНИЦТВО КАФЕДРИ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  <w:t>9</w:t>
              </w:r>
            </w:p>
            <w:p w14:paraId="33EFCDFC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440"/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5.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ПРАВА ТА ВІДПОВІДАЛЬНІСТЬ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  <w:t>13</w:t>
              </w:r>
            </w:p>
            <w:p w14:paraId="11BDFD96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440"/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6.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ВЗАЄМОДІЯ КАФЕДРИ З ІНШИМИ ПІДРОЗДІЛАМИ УНІВЕРСИТЕТУ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  <w:t>14</w:t>
              </w:r>
            </w:p>
            <w:p w14:paraId="40B63072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440"/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7.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КОНТРОЛЬ ЗА ДІЯЛЬНІСТЮ КАФЕДРИ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  <w:t>15</w:t>
              </w:r>
            </w:p>
            <w:p w14:paraId="286D4DCC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440"/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8.</w:t>
              </w:r>
              <w:r w:rsidRPr="000F7260">
                <w:rPr>
                  <w:rFonts w:ascii="Cambria" w:eastAsia="Cambria" w:hAnsi="Cambria" w:cs="Cambria"/>
                  <w:noProof/>
                  <w:color w:val="000000" w:themeColor="text1"/>
                </w:rPr>
                <w:tab/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ПРИКІНЦЕВІ ПОЛОЖЕННЯ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  <w:t>15</w:t>
              </w:r>
            </w:p>
            <w:p w14:paraId="044E506C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Додаток 1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  <w:t>1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  <w:lang w:val="uk-UA"/>
                </w:rPr>
                <w:t>6</w:t>
              </w:r>
            </w:p>
            <w:p w14:paraId="4B6FF362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>Додаток 2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  <w:t>1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  <w:lang w:val="uk-UA"/>
                </w:rPr>
                <w:t>8</w:t>
              </w:r>
            </w:p>
            <w:p w14:paraId="20D8E0A1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 xml:space="preserve">Додаток 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  <w:lang w:val="ru-RU"/>
                </w:rPr>
                <w:t>3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  <w:lang w:val="uk-UA"/>
                </w:rPr>
                <w:t>19</w:t>
              </w:r>
            </w:p>
            <w:p w14:paraId="3B2E34CA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 xml:space="preserve">Додаток 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  <w:lang w:val="ru-RU"/>
                </w:rPr>
                <w:t>4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  <w:t>2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  <w:lang w:val="uk-UA"/>
                </w:rPr>
                <w:t>1</w:t>
              </w:r>
            </w:p>
            <w:p w14:paraId="76ABFAFA" w14:textId="77777777" w:rsidR="002E3141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right" w:pos="9678"/>
                </w:tabs>
                <w:spacing w:before="120" w:after="120"/>
                <w:rPr>
                  <w:rFonts w:ascii="Cambria" w:eastAsia="Cambria" w:hAnsi="Cambria" w:cs="Cambria"/>
                  <w:noProof/>
                  <w:color w:val="000000" w:themeColor="text1"/>
                </w:rPr>
              </w:pP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 xml:space="preserve">Додаток 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  <w:lang w:val="ru-RU"/>
                </w:rPr>
                <w:t>5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</w:rPr>
                <w:tab/>
                <w:t>2</w:t>
              </w:r>
              <w:r w:rsidRPr="000F7260">
                <w:rPr>
                  <w:rFonts w:ascii="Cambria" w:eastAsia="Cambria" w:hAnsi="Cambria" w:cs="Cambria"/>
                  <w:b/>
                  <w:smallCaps/>
                  <w:noProof/>
                  <w:color w:val="000000" w:themeColor="text1"/>
                  <w:sz w:val="20"/>
                  <w:szCs w:val="20"/>
                  <w:lang w:val="uk-UA"/>
                </w:rPr>
                <w:t>3</w:t>
              </w:r>
            </w:p>
            <w:p w14:paraId="30413250" w14:textId="3EC8419B" w:rsidR="00FE1296" w:rsidRPr="000F7260" w:rsidRDefault="002E3141" w:rsidP="002E3141">
              <w:pPr>
                <w:pBdr>
                  <w:top w:val="nil"/>
                  <w:left w:val="nil"/>
                  <w:bottom w:val="nil"/>
                  <w:right w:val="nil"/>
                  <w:between w:val="nil"/>
                </w:pBdr>
                <w:tabs>
                  <w:tab w:val="left" w:pos="440"/>
                  <w:tab w:val="right" w:pos="9678"/>
                </w:tabs>
                <w:spacing w:before="120" w:after="120"/>
                <w:rPr>
                  <w:color w:val="000000" w:themeColor="text1"/>
                </w:rPr>
              </w:pPr>
            </w:p>
          </w:sdtContent>
        </w:sdt>
      </w:sdtContent>
    </w:sdt>
    <w:p w14:paraId="5033F97C" w14:textId="77777777" w:rsidR="00FE1296" w:rsidRPr="000F7260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4F6DC64" w14:textId="77777777" w:rsidR="00FE1296" w:rsidRPr="000F7260" w:rsidRDefault="002158C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0" w:name="_heading=h.w4k4unqi3rfa" w:colFirst="0" w:colLast="0"/>
      <w:bookmarkEnd w:id="0"/>
      <w:r w:rsidRPr="000F7260">
        <w:rPr>
          <w:color w:val="000000" w:themeColor="text1"/>
        </w:rPr>
        <w:br w:type="page"/>
      </w:r>
    </w:p>
    <w:p w14:paraId="3D71DA12" w14:textId="77777777" w:rsidR="00FE1296" w:rsidRPr="000F7260" w:rsidRDefault="002158C2">
      <w:pPr>
        <w:pStyle w:val="1"/>
        <w:numPr>
          <w:ilvl w:val="0"/>
          <w:numId w:val="4"/>
        </w:numPr>
        <w:spacing w:before="0" w:after="0"/>
        <w:ind w:left="0" w:firstLine="0"/>
        <w:jc w:val="center"/>
        <w:rPr>
          <w:smallCaps/>
          <w:color w:val="000000" w:themeColor="text1"/>
          <w:sz w:val="28"/>
          <w:szCs w:val="28"/>
        </w:rPr>
      </w:pPr>
      <w:bookmarkStart w:id="1" w:name="_heading=h.iyfkm07rl9ai" w:colFirst="0" w:colLast="0"/>
      <w:bookmarkEnd w:id="1"/>
      <w:r w:rsidRPr="000F7260">
        <w:rPr>
          <w:smallCaps/>
          <w:color w:val="000000" w:themeColor="text1"/>
          <w:sz w:val="28"/>
          <w:szCs w:val="28"/>
        </w:rPr>
        <w:lastRenderedPageBreak/>
        <w:t>ЗАГАЛЬНІ ПОЛОЖЕННЯ</w:t>
      </w:r>
    </w:p>
    <w:p w14:paraId="53C7B430" w14:textId="77777777" w:rsidR="00FE1296" w:rsidRPr="000F7260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2" w:name="_heading=h.gjdgxs" w:colFirst="0" w:colLast="0"/>
      <w:bookmarkEnd w:id="2"/>
    </w:p>
    <w:p w14:paraId="2F587280" w14:textId="27447865" w:rsidR="00FE1296" w:rsidRPr="000F7260" w:rsidRDefault="002158C2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Положення про кафедру </w:t>
      </w:r>
      <w:r w:rsidR="00F66742" w:rsidRPr="000F726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гігієни </w:t>
      </w:r>
      <w:r w:rsidR="00F66742" w:rsidRPr="000F726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та соціальної медицини медичного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Харківського національного університету імені </w:t>
      </w:r>
      <w:r w:rsidR="00A1121A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В.</w:t>
      </w:r>
      <w:r w:rsidR="00A1121A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1121A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Н.</w:t>
      </w:r>
      <w:r w:rsidR="00A1121A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Каразіна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розроблено відповідно до Законів України «Про освіту», «Про вищу освіту», «Про наукову і науково-технічну діяльність», Статуту Харківського національного університету імені В.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Н.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Каразіна (далі – Університет) та інших нормативних актів, що регулюють організацію освітнього процесу, проведення наукової, науково-технічної, інноваційної та/або методичної діяльності в Україні та Університеті.</w:t>
      </w:r>
    </w:p>
    <w:p w14:paraId="6F2D62E7" w14:textId="6C410D15" w:rsidR="00FE1296" w:rsidRPr="000F7260" w:rsidRDefault="002158C2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Кафедра </w:t>
      </w:r>
      <w:r w:rsidR="00F66742" w:rsidRPr="000F726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/>
        </w:rPr>
        <w:t>гігієни та соціальної медицини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(далі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–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Кафедра) – це базовий структурний підрозділ  </w:t>
      </w:r>
      <w:r w:rsidR="00F66742" w:rsidRPr="000F726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/>
        </w:rPr>
        <w:t>медичного</w:t>
      </w:r>
      <w:r w:rsidRPr="000F726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(далі – Факультет), що провадить освітню, методичну та наукову діяльність за певною спеціальністю (спеціалізацією) чи міжгалузевою групою спеціальностей, до складу якого входить не менше п’яти науково-педагогічних працівників, для яких кафедра є основним місцем роботи, і не менш як три з них мають науковий ступінь або вчене (почесне) звання. </w:t>
      </w:r>
    </w:p>
    <w:p w14:paraId="3B381FEB" w14:textId="77777777" w:rsidR="00FE1296" w:rsidRPr="000F7260" w:rsidRDefault="002158C2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Офіційна назва Кафедри визначається рішенням Вченої ради Університету при її створенні. Вона відображає напрями діяльності кафедри та її структурну підпорядкованість:</w:t>
      </w:r>
    </w:p>
    <w:p w14:paraId="732D58B4" w14:textId="758B6B18" w:rsidR="00FE1296" w:rsidRPr="000F7260" w:rsidRDefault="002158C2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українською мовою: </w:t>
      </w:r>
      <w:r w:rsidR="00F66742" w:rsidRPr="000F726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кафедра гігієни та соціальної медицини медичного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Харківського національного університету імені В. Н. Каразіна;</w:t>
      </w:r>
    </w:p>
    <w:p w14:paraId="2DB0E588" w14:textId="619BE251" w:rsidR="00FE1296" w:rsidRPr="000F7260" w:rsidRDefault="002158C2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англійською мовою: </w:t>
      </w:r>
      <w:r w:rsidR="00F66742" w:rsidRPr="000F726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en-GB"/>
        </w:rPr>
        <w:t xml:space="preserve">Department of Hygiene and Social Medicine of  the School of Medicine 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of the V. N. Karazin </w:t>
      </w:r>
      <w:proofErr w:type="spellStart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GB"/>
        </w:rPr>
        <w:t>Kharkiv</w:t>
      </w:r>
      <w:proofErr w:type="spellEnd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National University.</w:t>
      </w:r>
    </w:p>
    <w:p w14:paraId="76625ADC" w14:textId="77777777" w:rsidR="00FE1296" w:rsidRPr="000F7260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Скорочена назва кафедри:</w:t>
      </w:r>
    </w:p>
    <w:p w14:paraId="36449C90" w14:textId="3B0A5035" w:rsidR="00FE1296" w:rsidRPr="000F7260" w:rsidRDefault="002158C2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українською мовою: </w:t>
      </w:r>
      <w:r w:rsidR="00F66742" w:rsidRPr="000F726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кафедра гігієни та соціальної медицини</w:t>
      </w:r>
      <w:r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 xml:space="preserve"> </w:t>
      </w:r>
      <w:proofErr w:type="spellStart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Каразінського</w:t>
      </w:r>
      <w:proofErr w:type="spellEnd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університету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013716DC" w14:textId="203243A1" w:rsidR="00FE1296" w:rsidRPr="000F7260" w:rsidRDefault="002158C2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англійською мовою: </w:t>
      </w:r>
      <w:r w:rsidR="001001A9" w:rsidRPr="000F726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en-GB"/>
        </w:rPr>
        <w:t>Department of Hygiene and Social Medicine</w:t>
      </w:r>
      <w:r w:rsidR="001001A9" w:rsidRPr="000F726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  <w:t xml:space="preserve"> 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GB"/>
        </w:rPr>
        <w:t>of the  Karazin University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8492184" w14:textId="77777777" w:rsidR="00FE1296" w:rsidRPr="000F7260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Кафедру створюють, реорганізують і ліквідують рішенням Вченої ради Університету, яке ректор Університету вводить у дію своїм наказом.  </w:t>
      </w:r>
    </w:p>
    <w:p w14:paraId="18979880" w14:textId="77777777" w:rsidR="00FE1296" w:rsidRPr="000F7260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Кафедра може мати власну символіку, офіційний сайт та сторінки в соціальних мережах (додаток 1).</w:t>
      </w:r>
    </w:p>
    <w:p w14:paraId="0AC22E49" w14:textId="77777777" w:rsidR="00FE1296" w:rsidRPr="000F7260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Кафедра провадить освітню, методичну та наукову діяльність за певною спеціальністю (спеціалізацією) чи міжгалузевою групою спеціальностей (додаток 2). </w:t>
      </w:r>
    </w:p>
    <w:p w14:paraId="56765A72" w14:textId="3C1270CA" w:rsidR="00FE1296" w:rsidRPr="000F7260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Кафедра будує свою роботу відповідно до річних та довгострокових планів роботи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підставі яких складає і затверджує у декана </w:t>
      </w:r>
      <w:r w:rsidR="00E17D2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 роботи кафедри на кожен навчальний рік.</w:t>
      </w:r>
    </w:p>
    <w:p w14:paraId="15789C89" w14:textId="77777777" w:rsidR="00FE1296" w:rsidRPr="000F7260" w:rsidRDefault="002158C2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Керівництво діяльністю Кафедри здійснює завідувач кафедри, який не може перебувати на посаді більш як два строки.</w:t>
      </w:r>
    </w:p>
    <w:p w14:paraId="4F19F46F" w14:textId="34CBEEAD" w:rsidR="00FE1296" w:rsidRPr="000F7260" w:rsidRDefault="002158C2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 При виконанні завдань, покладених на Кафедру, її завідувач і працівники підпорядковуються ректору, проректорам за напрямами роботи, декану </w:t>
      </w:r>
      <w:r w:rsidR="00E17D2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у структурі якого перебуває Кафедра. </w:t>
      </w:r>
    </w:p>
    <w:p w14:paraId="31C316CC" w14:textId="77777777" w:rsidR="00FE1296" w:rsidRPr="000F7260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Структура, кількісний і якісний склад кафедри визначаються метою Кафедри, характером її спеціалізації, кількістю і змістом освітніх програм, дисциплін, що викладаються, обсягом навчального навантаження, складністю і обсягом науково-дослідної роботи, іншими чинниками. </w:t>
      </w:r>
    </w:p>
    <w:p w14:paraId="244E6D19" w14:textId="77777777" w:rsidR="00FE1296" w:rsidRPr="000F7260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складу Кафедри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бов’язково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входять не менше п’яти науково-педагогічних працівників Університету, для яких Кафедра є основним місцем роботи, і не менш як три з них мають науковий ступінь або вчене (почесне) звання. </w:t>
      </w:r>
    </w:p>
    <w:p w14:paraId="6FBC1B84" w14:textId="77777777" w:rsidR="00FE1296" w:rsidRPr="000F7260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Кафедра користується службовими і навчальними приміщеннями Університету з відповідним матеріально-технічним оснащенням.</w:t>
      </w:r>
    </w:p>
    <w:p w14:paraId="1E788314" w14:textId="4E5DFEA5" w:rsidR="00FE1296" w:rsidRPr="000F7260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Нормативні документи, організаційно-розпорядчі акти керівництва Університету і </w:t>
      </w:r>
      <w:r w:rsidR="00E17D2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 організації освітнього процесу, науково-дослідної, міжнародної, виховної, інформаційної, профорієнтаційної діяльності тощо, є обов'язковими для виконання всіма працівниками Кафедри.</w:t>
      </w:r>
    </w:p>
    <w:p w14:paraId="10494DF1" w14:textId="71E34CC3" w:rsidR="00FE1296" w:rsidRPr="000F7260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Кафедра забезпечує ведення документації відповідно до діючих в Університеті номенклатури справ, інструкції з діловодства, рішень ректора, Вченої ради Університету, вченої ради </w:t>
      </w:r>
      <w:r w:rsidR="00E17D2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декана </w:t>
      </w:r>
      <w:r w:rsidR="00E17D2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інших локальних нормативних документів, прийнятих в установленому порядку.</w:t>
      </w:r>
    </w:p>
    <w:p w14:paraId="673FC873" w14:textId="77777777" w:rsidR="00FE1296" w:rsidRPr="000F7260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4F9E2EF" w14:textId="77777777" w:rsidR="00FE1296" w:rsidRPr="000F7260" w:rsidRDefault="002158C2">
      <w:pPr>
        <w:pStyle w:val="1"/>
        <w:numPr>
          <w:ilvl w:val="0"/>
          <w:numId w:val="4"/>
        </w:numPr>
        <w:spacing w:before="0" w:after="0"/>
        <w:ind w:left="0" w:firstLine="0"/>
        <w:jc w:val="center"/>
        <w:rPr>
          <w:smallCaps/>
          <w:color w:val="000000" w:themeColor="text1"/>
          <w:sz w:val="28"/>
          <w:szCs w:val="28"/>
        </w:rPr>
      </w:pPr>
      <w:bookmarkStart w:id="3" w:name="_heading=h.8zf5xzeh142t" w:colFirst="0" w:colLast="0"/>
      <w:bookmarkEnd w:id="3"/>
      <w:r w:rsidRPr="000F7260">
        <w:rPr>
          <w:smallCaps/>
          <w:color w:val="000000" w:themeColor="text1"/>
          <w:sz w:val="28"/>
          <w:szCs w:val="28"/>
        </w:rPr>
        <w:t>МЕТА, ОСНОВНІ ЗАВДАННЯ ТА НАПРЯМИ ДІЯЛЬНОСТІ КАФЕДРИ</w:t>
      </w:r>
    </w:p>
    <w:p w14:paraId="5183A7AA" w14:textId="77777777" w:rsidR="00FE1296" w:rsidRPr="000F7260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2C4117B" w14:textId="77777777" w:rsidR="00FE1296" w:rsidRPr="000F7260" w:rsidRDefault="002158C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Метою Кафедри є:</w:t>
      </w:r>
      <w:r w:rsidRPr="000F726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провадження освітньої, методичної та/або наукової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діяльн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певною спеціальністю (спеціалізацією) чи міжгалузевою групою спеціальностей.</w:t>
      </w:r>
    </w:p>
    <w:p w14:paraId="76DF64A9" w14:textId="77777777" w:rsidR="00FE1296" w:rsidRPr="000F7260" w:rsidRDefault="002158C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Основними завданнями Кафедри є:</w:t>
      </w:r>
    </w:p>
    <w:p w14:paraId="7325A472" w14:textId="77777777" w:rsidR="00FE1296" w:rsidRPr="000F7260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провадження освітньої діяльності згідно з освітніми програмами підготовки фахівців певної спеціальності освітніх та наукових рівнів: бакалавр, магістр, доктор філософії;</w:t>
      </w:r>
    </w:p>
    <w:p w14:paraId="0622AFC4" w14:textId="77777777" w:rsidR="00FE1296" w:rsidRPr="000F7260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провадження методичної діяльності, необхідної для забезпечення реалізації освітніх програм підготовки фахівців певної спеціальності освітніх та наукових рівнів: бакалавр, магістр, доктор філософії;</w:t>
      </w:r>
    </w:p>
    <w:p w14:paraId="7BBD998A" w14:textId="77777777" w:rsidR="00FE1296" w:rsidRPr="000F7260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провадження наукових досліджень за напрямами, що відповідають змісту освітніх програм, до виконання яких залучена Кафедра, та напрямами, які визначені вченою радою Університету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а також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іншими органами управління в установленому порядку;</w:t>
      </w:r>
    </w:p>
    <w:p w14:paraId="33B82AD6" w14:textId="77777777" w:rsidR="00FE1296" w:rsidRPr="000F7260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сприяння 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контроль за результатами підготовки та підвищення кваліфікації педагогічних, науково-педагогічних, наукових працівників; </w:t>
      </w:r>
    </w:p>
    <w:p w14:paraId="3B501634" w14:textId="77777777" w:rsidR="00FE1296" w:rsidRPr="000F7260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дослідження середовища, що відповідає освітньому та науковому профілю Кафедри;</w:t>
      </w:r>
    </w:p>
    <w:p w14:paraId="0A70A727" w14:textId="77777777" w:rsidR="00FE1296" w:rsidRPr="000F7260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планування 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здійснення профорієнтаційної роботи;</w:t>
      </w:r>
    </w:p>
    <w:p w14:paraId="1EC949FA" w14:textId="77777777" w:rsidR="00FE1296" w:rsidRPr="000F7260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попередження проявів академічної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недоброчесності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2B27C840" w14:textId="77777777" w:rsidR="00FE1296" w:rsidRPr="000F7260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проведення на високому рівні виховної роботи серед здобувачів освіти.</w:t>
      </w:r>
    </w:p>
    <w:p w14:paraId="3039FD38" w14:textId="4DC4F0EC" w:rsidR="00FE1296" w:rsidRPr="000F7260" w:rsidRDefault="002158C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Робота Кафедри спрямовується на виконання освітньої програми (освітніх програм), до реалізації якої залучено персонал Кафедри, 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 також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напрямів наукових досліджень Кафедри (Додаток </w:t>
      </w:r>
      <w:r w:rsidR="00CE0FD8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), затверджених в установленому порядку на кожний навчальний рік.</w:t>
      </w:r>
    </w:p>
    <w:p w14:paraId="3BB40923" w14:textId="77777777" w:rsidR="00FE1296" w:rsidRPr="000F7260" w:rsidRDefault="002158C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Завдання Кафедри виконуються шляхом повного 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й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ефективного застосування всіх елементів освітнього процесу із широким застосуванням сучасних інформаційних та інноваційних технологій.</w:t>
      </w:r>
    </w:p>
    <w:p w14:paraId="04CF5B9C" w14:textId="77777777" w:rsidR="00FE1296" w:rsidRPr="000F7260" w:rsidRDefault="002158C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Основними напрямами діяльності Кафедри є:</w:t>
      </w:r>
    </w:p>
    <w:p w14:paraId="21FA259F" w14:textId="77777777" w:rsidR="00FE1296" w:rsidRPr="000F7260" w:rsidRDefault="002158C2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освітня діяльність;</w:t>
      </w:r>
    </w:p>
    <w:p w14:paraId="14821636" w14:textId="77777777" w:rsidR="00FE1296" w:rsidRPr="000F7260" w:rsidRDefault="002158C2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методична робота;</w:t>
      </w:r>
    </w:p>
    <w:p w14:paraId="5D9ADA1A" w14:textId="77777777" w:rsidR="00FE1296" w:rsidRPr="000F7260" w:rsidRDefault="002158C2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наукова робота;</w:t>
      </w:r>
    </w:p>
    <w:p w14:paraId="18ADF209" w14:textId="77777777" w:rsidR="00FE1296" w:rsidRPr="000F7260" w:rsidRDefault="002158C2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організаційна робота;</w:t>
      </w:r>
    </w:p>
    <w:p w14:paraId="642B0DE5" w14:textId="77777777" w:rsidR="00FE1296" w:rsidRPr="000F7260" w:rsidRDefault="002158C2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виховна робота;</w:t>
      </w:r>
    </w:p>
    <w:p w14:paraId="62C10718" w14:textId="77777777" w:rsidR="00FE1296" w:rsidRPr="000F7260" w:rsidRDefault="002158C2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міжнародна діяльність.</w:t>
      </w:r>
    </w:p>
    <w:p w14:paraId="223A1C0E" w14:textId="77777777" w:rsidR="00FE1296" w:rsidRPr="000F7260" w:rsidRDefault="00FE12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A5313FD" w14:textId="77777777" w:rsidR="00FE1296" w:rsidRPr="000F7260" w:rsidRDefault="002158C2">
      <w:pPr>
        <w:pStyle w:val="1"/>
        <w:numPr>
          <w:ilvl w:val="0"/>
          <w:numId w:val="4"/>
        </w:numPr>
        <w:spacing w:before="0" w:after="0"/>
        <w:ind w:left="0" w:firstLine="0"/>
        <w:jc w:val="center"/>
        <w:rPr>
          <w:smallCaps/>
          <w:color w:val="000000" w:themeColor="text1"/>
          <w:sz w:val="28"/>
          <w:szCs w:val="28"/>
        </w:rPr>
      </w:pPr>
      <w:bookmarkStart w:id="4" w:name="_heading=h.rv32ycmbv9wp" w:colFirst="0" w:colLast="0"/>
      <w:bookmarkEnd w:id="4"/>
      <w:r w:rsidRPr="000F7260">
        <w:rPr>
          <w:smallCaps/>
          <w:color w:val="000000" w:themeColor="text1"/>
          <w:sz w:val="28"/>
          <w:szCs w:val="28"/>
        </w:rPr>
        <w:t>ФУНКЦІЇ КАФЕДРИ</w:t>
      </w:r>
    </w:p>
    <w:p w14:paraId="50328EA7" w14:textId="77777777" w:rsidR="00FE1296" w:rsidRPr="000F7260" w:rsidRDefault="00FE12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567"/>
        <w:jc w:val="both"/>
        <w:rPr>
          <w:rFonts w:ascii="Ubuntu" w:eastAsia="Ubuntu" w:hAnsi="Ubuntu" w:cs="Ubuntu"/>
          <w:color w:val="000000" w:themeColor="text1"/>
          <w:sz w:val="28"/>
          <w:szCs w:val="28"/>
        </w:rPr>
      </w:pPr>
    </w:p>
    <w:p w14:paraId="3E9769EB" w14:textId="77777777" w:rsidR="00FE1296" w:rsidRPr="000F7260" w:rsidRDefault="002158C2" w:rsidP="005E6292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Ubuntu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Ubuntu" w:hAnsi="Times New Roman" w:cs="Times New Roman"/>
          <w:color w:val="000000" w:themeColor="text1"/>
          <w:sz w:val="28"/>
          <w:szCs w:val="28"/>
        </w:rPr>
        <w:t xml:space="preserve">Для здійснення завдань Кафедра виконує </w:t>
      </w:r>
      <w:r w:rsidR="00195503" w:rsidRPr="000F7260">
        <w:rPr>
          <w:rFonts w:ascii="Times New Roman" w:eastAsia="Ubuntu" w:hAnsi="Times New Roman" w:cs="Times New Roman"/>
          <w:color w:val="000000" w:themeColor="text1"/>
          <w:sz w:val="28"/>
          <w:szCs w:val="28"/>
          <w:lang w:val="uk-UA"/>
        </w:rPr>
        <w:t>такі</w:t>
      </w:r>
      <w:r w:rsidRPr="000F7260">
        <w:rPr>
          <w:rFonts w:ascii="Times New Roman" w:eastAsia="Ubuntu" w:hAnsi="Times New Roman" w:cs="Times New Roman"/>
          <w:color w:val="000000" w:themeColor="text1"/>
          <w:sz w:val="28"/>
          <w:szCs w:val="28"/>
        </w:rPr>
        <w:t xml:space="preserve"> функції за напрямами діяльності.</w:t>
      </w:r>
    </w:p>
    <w:p w14:paraId="51C740A0" w14:textId="77777777" w:rsidR="00FE1296" w:rsidRPr="000F7260" w:rsidRDefault="002158C2" w:rsidP="005E6292">
      <w:pPr>
        <w:pStyle w:val="2"/>
        <w:numPr>
          <w:ilvl w:val="1"/>
          <w:numId w:val="4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i w:val="0"/>
          <w:color w:val="000000" w:themeColor="text1"/>
        </w:rPr>
      </w:pPr>
      <w:bookmarkStart w:id="5" w:name="_heading=h.89qx6mu9om2i" w:colFirst="0" w:colLast="0"/>
      <w:bookmarkEnd w:id="5"/>
      <w:r w:rsidRPr="000F7260">
        <w:rPr>
          <w:rFonts w:ascii="Times New Roman" w:eastAsia="Times New Roman" w:hAnsi="Times New Roman" w:cs="Times New Roman"/>
          <w:i w:val="0"/>
          <w:color w:val="000000" w:themeColor="text1"/>
        </w:rPr>
        <w:t>З освітньої діяльності</w:t>
      </w:r>
    </w:p>
    <w:p w14:paraId="64071550" w14:textId="77777777" w:rsidR="00FE1296" w:rsidRPr="000F7260" w:rsidRDefault="002158C2" w:rsidP="005E6292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Організація провадження освітньої діяльності на відповідних рівнях вищої освіти в межах ліцензованого обсягу або на провадження освітньої діяльності за освітньою програмою, що передбачає присвоєння професійної кваліфікації з професій, для яких запроваджено додаткове регулювання, в межах визначеного для такої програми ліцензованого обсягу додатково до ліцензованого обсягу на відповідному рівні.</w:t>
      </w:r>
    </w:p>
    <w:p w14:paraId="7EC97A12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Аналіз поточної та підсумкової успішності здобувачів вищої освіти.</w:t>
      </w:r>
    </w:p>
    <w:p w14:paraId="125D06D8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Участь 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атестації здобувачів вищої освіти, які отримують ступінь бакалавра і магістра.</w:t>
      </w:r>
    </w:p>
    <w:p w14:paraId="15DC3B27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Організація практик та стажування здобувачів вищої освіти на підприємствах, в установах, організаціях, у тому числі за кордоном.</w:t>
      </w:r>
    </w:p>
    <w:p w14:paraId="3CD600DD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Системне впровадження дуальної форми навчання та навчання через дослідження для усунення основних недоліків традиційних форм і методів навчання, подолання розривів між теорією і практикою, освітою й виробництвом.</w:t>
      </w:r>
    </w:p>
    <w:p w14:paraId="78EBF2E0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Участь у роботі Приймальної комісії Університету, організації та проведенні вступної кампанії.</w:t>
      </w:r>
    </w:p>
    <w:p w14:paraId="0ED17E5A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Надання пропозицій для складання розкладів занять, заліків й екзаменів, забезпечення якості їх проведення.</w:t>
      </w:r>
    </w:p>
    <w:p w14:paraId="15E909A8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Ведення журналів, аналіз результатів успішності, планування  та здійснення заходів для зміцнення навчальної дисципліни здобувачів вищої освіти 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підвищення якості навчання.</w:t>
      </w:r>
    </w:p>
    <w:p w14:paraId="28242609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Організація проведення заліків, екзаменів здобувачів вищої освіти.</w:t>
      </w:r>
    </w:p>
    <w:p w14:paraId="0DD3DCFF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Удосконалення методів оцінювання якості освітнього процесу.</w:t>
      </w:r>
    </w:p>
    <w:p w14:paraId="13D1DF2F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Реалізація впровадження 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вдосконалення системи забезпечення якості освітньої діяльності та якості вищої освіти.</w:t>
      </w:r>
    </w:p>
    <w:p w14:paraId="756BB88E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Організація роботи на Кафедрі щодо дотримання принципів академічної доброчесності учасниками освітнього процесу.</w:t>
      </w:r>
    </w:p>
    <w:p w14:paraId="40941F6A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Реалізація освітніх/тренінгових програм (індивідуальних/корпоративних) навчання/підвищення кваліфікації, сертифікаційних програм індивідуальної освітньої траєкторії, інших освітніх продуктів за галуззю (галузями) та спеціальностями (спеціалізаціями), освітніми компонентами Кафедри.</w:t>
      </w:r>
    </w:p>
    <w:p w14:paraId="0D85FADB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Інші функції згідно з законодавством та відповідно до діючих в Університеті локальних нормативних документів, прийнятих в установленому порядку.</w:t>
      </w:r>
    </w:p>
    <w:p w14:paraId="67F552C3" w14:textId="77777777" w:rsidR="00FE1296" w:rsidRPr="000F7260" w:rsidRDefault="002158C2" w:rsidP="005E6292">
      <w:pPr>
        <w:pStyle w:val="2"/>
        <w:numPr>
          <w:ilvl w:val="1"/>
          <w:numId w:val="7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i w:val="0"/>
          <w:color w:val="000000" w:themeColor="text1"/>
        </w:rPr>
      </w:pPr>
      <w:bookmarkStart w:id="6" w:name="_heading=h.p58krq419otz" w:colFirst="0" w:colLast="0"/>
      <w:bookmarkEnd w:id="6"/>
      <w:r w:rsidRPr="000F7260">
        <w:rPr>
          <w:rFonts w:ascii="Times New Roman" w:eastAsia="Times New Roman" w:hAnsi="Times New Roman" w:cs="Times New Roman"/>
          <w:i w:val="0"/>
          <w:color w:val="000000" w:themeColor="text1"/>
        </w:rPr>
        <w:t>З методичної роботи</w:t>
      </w:r>
    </w:p>
    <w:p w14:paraId="4974ED50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Закладання в індивідуальних планах працівників Кафедри та забезпечення виконання обов’язків гаранта освітньої програми 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члена робочої групи освітньої програми;</w:t>
      </w:r>
    </w:p>
    <w:p w14:paraId="25C0F42D" w14:textId="72C735F5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Участь у ліцензуванні та акредитації відповідних спеціальностей, у підготовці ліцензійних справ за спеціальностями та акредитаційних справ освітніх програм Факультету.</w:t>
      </w:r>
    </w:p>
    <w:p w14:paraId="76641B37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Участь у впровадженні стандартів вищої освіти за ліцензованими спеціальностями (з урахуванням спеціалізацій).</w:t>
      </w:r>
    </w:p>
    <w:p w14:paraId="79750802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Участь у підготовці і затвердженні в установленому порядку навчально-методичних комплексів дисциплін відповідних освітніх програм.</w:t>
      </w:r>
    </w:p>
    <w:p w14:paraId="19C13ED2" w14:textId="14CC4725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Участь у розробленні та вдосконаленні переліків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компетентностей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програмних результатів навчання для підготовки здобувачів освіти відповідних рівнів за спеціальностями Факультет</w:t>
      </w:r>
      <w:r w:rsidR="00A60885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593CF23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Розроблення на підставі переліків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компетентностей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програмних результатів навчання або освітніх компонентів освітніх програм структурно-логічних схем, навчальних і робочих навчальних планів зі спеціальностей Кафедри.</w:t>
      </w:r>
    </w:p>
    <w:p w14:paraId="327E4B2E" w14:textId="2AC36B81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Організація розроблення програм освітніх компонент</w:t>
      </w:r>
      <w:proofErr w:type="spellStart"/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(навчальних дисциплін) Кафедри,  програм практик (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одаток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0FD8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3216F8E8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Удосконалення змісту навчання з урахуванням сучасного рівня та перспектив розвитку науки, техніки, технологій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організації операційної діяльності тощо.</w:t>
      </w:r>
    </w:p>
    <w:p w14:paraId="3657A3EA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Впровадження прогресивних методів, новітніх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методик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сучасних інформаційних та інноваційних технологій навчання.</w:t>
      </w:r>
    </w:p>
    <w:p w14:paraId="5B38145C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Розроблення тематики курсових і дипломних (кваліфікаційних)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проєктів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(робіт).</w:t>
      </w:r>
    </w:p>
    <w:p w14:paraId="1171EAC9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Розроблення та забезпечення актуальності навчально-методичних комплексів з навчальних дисциплін.</w:t>
      </w:r>
    </w:p>
    <w:p w14:paraId="5A48E0EF" w14:textId="68AD9FFF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Підготовка підручників, навчальних посібників, інших навчально-методичних матеріалів з освітніх компонент</w:t>
      </w:r>
      <w:proofErr w:type="spellStart"/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(дисциплін) кафедри (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одаток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0FD8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), а також іншої навчальної літератури, засобів навчання та навчального обладнання.</w:t>
      </w:r>
    </w:p>
    <w:p w14:paraId="38EA0857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Розроблення та застосування засобів діагностики змісту і якості навчання (тестові завдання, завдання для модульних контрольних робіт, екзаменаційні білети тощо) та систем оцінювання рівня знань.</w:t>
      </w:r>
    </w:p>
    <w:p w14:paraId="054ED171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Інші функції згідно з законодавством та відповідно до діючих в Університеті локальних нормативних документів, прийнятих в установленому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порядку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3BC59BBE" w14:textId="77777777" w:rsidR="00FE1296" w:rsidRPr="000F7260" w:rsidRDefault="002158C2" w:rsidP="005E6292">
      <w:pPr>
        <w:pStyle w:val="2"/>
        <w:numPr>
          <w:ilvl w:val="1"/>
          <w:numId w:val="7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i w:val="0"/>
          <w:color w:val="000000" w:themeColor="text1"/>
        </w:rPr>
      </w:pPr>
      <w:bookmarkStart w:id="7" w:name="_heading=h.wcocc935z2rt" w:colFirst="0" w:colLast="0"/>
      <w:bookmarkEnd w:id="7"/>
      <w:r w:rsidRPr="000F7260">
        <w:rPr>
          <w:rFonts w:ascii="Times New Roman" w:eastAsia="Times New Roman" w:hAnsi="Times New Roman" w:cs="Times New Roman"/>
          <w:i w:val="0"/>
          <w:color w:val="000000" w:themeColor="text1"/>
        </w:rPr>
        <w:t>З наукової роботи</w:t>
      </w:r>
    </w:p>
    <w:p w14:paraId="26F48AA3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Здійснення підготовки наукових кадрів вищої кваліфікації (аспірантів, докторантів), зокрема іноземними громадянами.</w:t>
      </w:r>
    </w:p>
    <w:p w14:paraId="0E77550D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Надання пропозицій щодо кандидатів для вступу до аспірантури 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докторантури. </w:t>
      </w:r>
    </w:p>
    <w:p w14:paraId="1306924A" w14:textId="11DA7452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Проведення наукових, науково-дослідних робіт (далі – НДР) за напрямами наукових досліджень Кафедри (</w:t>
      </w:r>
      <w:r w:rsidR="0019550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одаток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0FD8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7E26EE0E" w14:textId="038860DC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Планування, організація, підготовка та проведення щорічних конференцій та/або інших наукових заходів Кафедри (</w:t>
      </w:r>
      <w:r w:rsidR="00C01E50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одаток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0FD8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);</w:t>
      </w:r>
    </w:p>
    <w:p w14:paraId="368792BC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Впровадження результатів НДР у практичну діяльність та освітній процес.</w:t>
      </w:r>
    </w:p>
    <w:p w14:paraId="0A1515AF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Розвиток науково-педагогічних шкіл.</w:t>
      </w:r>
    </w:p>
    <w:p w14:paraId="65ED96D1" w14:textId="738FF2B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Підготовк</w:t>
      </w:r>
      <w:proofErr w:type="spellEnd"/>
      <w:r w:rsidR="00C01E50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 видання публікацій (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монографі</w:t>
      </w:r>
      <w:proofErr w:type="spellEnd"/>
      <w:r w:rsidR="00C01E50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й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словник</w:t>
      </w:r>
      <w:proofErr w:type="spellStart"/>
      <w:r w:rsidR="00C01E50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довідник</w:t>
      </w:r>
      <w:proofErr w:type="spellStart"/>
      <w:r w:rsidR="00C01E50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стандарт</w:t>
      </w:r>
      <w:proofErr w:type="spellStart"/>
      <w:r w:rsidR="00C01E50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</w:t>
      </w:r>
      <w:proofErr w:type="spellEnd"/>
      <w:r w:rsidR="00C01E50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ей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доповід</w:t>
      </w:r>
      <w:proofErr w:type="spellEnd"/>
      <w:r w:rsidR="00C01E50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ей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тощо).</w:t>
      </w:r>
    </w:p>
    <w:p w14:paraId="66BFAB43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Залучення здобувачів вищої освіти до наукової роботи.</w:t>
      </w:r>
    </w:p>
    <w:p w14:paraId="621A1349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Керівництво здобувачами вищої освіти, які беруть участь у виконанні НДР, студентських наукових гуртках, наукових конференціях, семінарах.</w:t>
      </w:r>
    </w:p>
    <w:p w14:paraId="1D62D195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Участь у проведенні І та/або ІІ туру Всеукраїнських студентських олімпіад з дисциплін та спеціальностей.</w:t>
      </w:r>
    </w:p>
    <w:p w14:paraId="730EF07B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Обговорення кандидатур здобувачів вищої освіти та висування їх для участі у Всеукраїнських конкурсах студентських НДР.</w:t>
      </w:r>
    </w:p>
    <w:p w14:paraId="1F2C9718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Інші функції з наукової роботи згідно з законодавством та відповідно до діючих в Університеті локальних нормативних документів, прийнятих в установленому порядку</w:t>
      </w:r>
      <w:r w:rsidR="00FB651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0CAD49AA" w14:textId="77777777" w:rsidR="00FE1296" w:rsidRPr="000F7260" w:rsidRDefault="002158C2" w:rsidP="005E6292">
      <w:pPr>
        <w:pStyle w:val="2"/>
        <w:numPr>
          <w:ilvl w:val="1"/>
          <w:numId w:val="7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8" w:name="_heading=h.srw77yj27gci" w:colFirst="0" w:colLast="0"/>
      <w:bookmarkEnd w:id="8"/>
      <w:r w:rsidRPr="000F7260"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 </w:t>
      </w:r>
      <w:r w:rsidRPr="000F7260">
        <w:rPr>
          <w:rFonts w:ascii="Times New Roman" w:eastAsia="Times New Roman" w:hAnsi="Times New Roman" w:cs="Times New Roman"/>
          <w:i w:val="0"/>
          <w:color w:val="000000" w:themeColor="text1"/>
        </w:rPr>
        <w:t>З організаційної роботи</w:t>
      </w:r>
    </w:p>
    <w:p w14:paraId="6EEFBF58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Надання пропозицій щодо матеріального стимулювання </w:t>
      </w:r>
      <w:r w:rsidR="00FB651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заохочення за успішне навчання і зразкову поведінку здобувачів вищої освіти та їх соціального забезпечення.</w:t>
      </w:r>
    </w:p>
    <w:p w14:paraId="7E8C82D5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Організація стажування та підвищення кваліфікації наукових, науково-педагогічних </w:t>
      </w:r>
      <w:r w:rsidR="00FB651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педагогічних працівників Кафедри.</w:t>
      </w:r>
    </w:p>
    <w:p w14:paraId="6F842CEC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Розвиток професійної культури, дотримання етичних норм, правил внутрішнього розпорядку Університету, політик Університету, забезпечення атмосфери вимогливості, доброзичливості та взаємної поваги.</w:t>
      </w:r>
    </w:p>
    <w:p w14:paraId="3CBC4A34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Встановлення творчих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зв’язків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 іншими закладами вищої освіти, галузевими організаціями, підприємствами, науково-дослідними інститутами, зокрема іноземними тощо.</w:t>
      </w:r>
    </w:p>
    <w:p w14:paraId="1E777918" w14:textId="7BD2105C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Співпрац</w:t>
      </w:r>
      <w:proofErr w:type="spellEnd"/>
      <w:r w:rsidR="00FB651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 кафедрами інших факультетів, структурними підрозділами Університету.</w:t>
      </w:r>
    </w:p>
    <w:p w14:paraId="686D5D24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Здійснення профорієнтаційних заходів та заходів із залучення осіб на навчання за галузями знань </w:t>
      </w:r>
      <w:r w:rsidR="00FB651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спеціальностями Кафедри.</w:t>
      </w:r>
    </w:p>
    <w:p w14:paraId="0527E6F7" w14:textId="77777777" w:rsidR="008C1334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Сприяння працевлаштуванню випускників, здійснення роботи із забезпечення творчих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зв’язків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 випускниками.</w:t>
      </w:r>
    </w:p>
    <w:p w14:paraId="67754944" w14:textId="60BECA69" w:rsidR="008C1334" w:rsidRPr="000F7260" w:rsidRDefault="008C1334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Оприлюднення актуальної інформації, результатів діяльності на </w:t>
      </w:r>
      <w:r w:rsidR="00A7368F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сторі</w:t>
      </w:r>
      <w:r w:rsidR="005E629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нці Кафедри на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офіційному веб-сайті </w:t>
      </w:r>
      <w:r w:rsidR="005E629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DA56D36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 участі працівників Кафедри  у роботі експертних рад, комісій, робочих груп тощо Міністерства освіти і науки України, інших державних органів забезпечення якості освіти, спеціалізованих радах із захисту дисертацій.</w:t>
      </w:r>
    </w:p>
    <w:p w14:paraId="6E5B7327" w14:textId="44CA82EC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Підготовка та надання разом з органами самоврядування матеріалів для визначення рейтингу науково-педагогічних і педагогічних працівників Факультету.</w:t>
      </w:r>
    </w:p>
    <w:p w14:paraId="455D8465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Участь у наданні платних освітніх та інших послуг відповідно до Законодавства України </w:t>
      </w:r>
      <w:r w:rsidR="00FB651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нормативних документів Університету.</w:t>
      </w:r>
    </w:p>
    <w:p w14:paraId="2FACFFD1" w14:textId="280D67FC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Провадження іншої, не забороненої законодавством України діяльності, пов’язаної із завданнями Факультету та Університету. </w:t>
      </w:r>
    </w:p>
    <w:p w14:paraId="1ADEC8B3" w14:textId="77777777" w:rsidR="00FE1296" w:rsidRPr="000F7260" w:rsidRDefault="002158C2" w:rsidP="005E6292">
      <w:pPr>
        <w:pStyle w:val="2"/>
        <w:numPr>
          <w:ilvl w:val="1"/>
          <w:numId w:val="7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i w:val="0"/>
          <w:color w:val="000000" w:themeColor="text1"/>
        </w:rPr>
      </w:pPr>
      <w:bookmarkStart w:id="9" w:name="_heading=h.mq02iq2h4kz1" w:colFirst="0" w:colLast="0"/>
      <w:bookmarkEnd w:id="9"/>
      <w:r w:rsidRPr="000F7260">
        <w:rPr>
          <w:rFonts w:ascii="Times New Roman" w:eastAsia="Times New Roman" w:hAnsi="Times New Roman" w:cs="Times New Roman"/>
          <w:i w:val="0"/>
          <w:color w:val="000000" w:themeColor="text1"/>
        </w:rPr>
        <w:t>З виховної роботи</w:t>
      </w:r>
    </w:p>
    <w:p w14:paraId="6FC63159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Здійснення комплексу заходів, спрямованих на виховання відповідальності громадян в дусі патріотизму і поваги до Конституції України.</w:t>
      </w:r>
    </w:p>
    <w:p w14:paraId="2160179F" w14:textId="255AF6A1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Виконання заходів згідно з планами виховної роботи, зокрема в гур</w:t>
      </w:r>
      <w:r w:rsidR="00FB651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тожитках,</w:t>
      </w:r>
      <w:r w:rsidR="00FB651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вдосконалення навчально-виховного процесу Факультету.</w:t>
      </w:r>
    </w:p>
    <w:p w14:paraId="7E770500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Здійснення виховної роботи серед учасників освітнього процесу, спрямованої на дотримання академічної доброчесності та морально-етичних норм поведінки як в Університеті, так і за його межами, запобігання і протидії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булінгу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мобінгу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іншим конфліктам,  дбайливе ставлення до майна Університету.</w:t>
      </w:r>
    </w:p>
    <w:p w14:paraId="3707D3D3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Подання кандидатур для призначення наставників (кураторів) академічних груп.</w:t>
      </w:r>
    </w:p>
    <w:p w14:paraId="42562530" w14:textId="792C3184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Участь у запланованих Факультетом заходах щодо соціально-психологічної адаптації першокурсників, інших здобувачів освіти, які потребують допомоги, підтримання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зв’язків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 родинами здобувачів вищої освіти, патріотично-виховної роботи.</w:t>
      </w:r>
    </w:p>
    <w:p w14:paraId="7DDD6C9D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Участь в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загальноуніверситетських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культурно-масових та спортивних заходах.</w:t>
      </w:r>
    </w:p>
    <w:p w14:paraId="329CBC7F" w14:textId="2C487A80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Інші функції з організаційно-виховної діяльності відповідно до положень та процедур Університету, наказів </w:t>
      </w:r>
      <w:r w:rsidR="00FB651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розпоряджень ректора, проректора згідно з розподілом обов’язків між ректором та проректорами Університету, розпоряджень декана </w:t>
      </w:r>
      <w:r w:rsidR="00E17D2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тощо.</w:t>
      </w:r>
    </w:p>
    <w:p w14:paraId="41F8188C" w14:textId="77777777" w:rsidR="00FE1296" w:rsidRPr="000F7260" w:rsidRDefault="002158C2" w:rsidP="005E6292">
      <w:pPr>
        <w:pStyle w:val="2"/>
        <w:numPr>
          <w:ilvl w:val="1"/>
          <w:numId w:val="7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i w:val="0"/>
          <w:color w:val="000000" w:themeColor="text1"/>
        </w:rPr>
      </w:pPr>
      <w:bookmarkStart w:id="10" w:name="_heading=h.q1uicpn45hvl" w:colFirst="0" w:colLast="0"/>
      <w:bookmarkEnd w:id="10"/>
      <w:r w:rsidRPr="000F7260">
        <w:rPr>
          <w:rFonts w:ascii="Times New Roman" w:eastAsia="Times New Roman" w:hAnsi="Times New Roman" w:cs="Times New Roman"/>
          <w:i w:val="0"/>
          <w:color w:val="000000" w:themeColor="text1"/>
        </w:rPr>
        <w:t>З міжнародної діяльності</w:t>
      </w:r>
    </w:p>
    <w:p w14:paraId="65D2867A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Участь у здійсненні міжнародного співробітництва та партнерства з юридичними особами на підставі угод, укладених Університетом, у межах наданих повноважень та/або через структурні підрозділи Університету, відповідальні за організацію міжнародної діяльності.</w:t>
      </w:r>
    </w:p>
    <w:p w14:paraId="587DEB6F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Участь у заходах Університету з інтеграції в міжнародний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освітньо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-науковий простір, зокрема залучення до участі у міжнародних конференціях, семінарах, конкурсах, виставках тощо.</w:t>
      </w:r>
    </w:p>
    <w:p w14:paraId="71BDD77D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Вивчення міжнародного досвіду підготовки фахівців за профілем Кафедри  та використання його в освітньому процесі.</w:t>
      </w:r>
    </w:p>
    <w:p w14:paraId="1B00D245" w14:textId="445D5690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Презентація діяльності та досягнень Кафедри на міжнародному рівні, зокрема</w:t>
      </w:r>
      <w:r w:rsidR="00167CEF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через сторінку Кафедри на офіційному </w:t>
      </w:r>
      <w:proofErr w:type="spellStart"/>
      <w:r w:rsidR="00167CEF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вебсайті</w:t>
      </w:r>
      <w:proofErr w:type="spellEnd"/>
      <w:r w:rsidR="00167CEF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Факультету</w:t>
      </w:r>
      <w:r w:rsidR="00C64F8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098F5E49" w14:textId="3FF72B40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Сприяння мобільності, обміну здобувачами вищої освіти та науково-педагогічними, педагогічними чи науковими працівниками зі спорідненими кафедрами, факультетами університетів-партнерів згідно </w:t>
      </w:r>
      <w:r w:rsidR="00801665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договор</w:t>
      </w:r>
      <w:r w:rsidR="00801665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ами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співробітництва через структурні підрозділи Університету, відповідальні за організацію міжнародної діяльності.</w:t>
      </w:r>
    </w:p>
    <w:p w14:paraId="5C20D95B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Участь у виконанні міжнародних освітніх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проєктів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програм, досліджень.</w:t>
      </w:r>
    </w:p>
    <w:p w14:paraId="733F52CB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Підтримання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зв’язків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 іноземними випускниками Кафедри (за їх наявності).</w:t>
      </w:r>
    </w:p>
    <w:p w14:paraId="5F5834AC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Участь у міжнародній інтеграції у сфері підготовки кадрів</w:t>
      </w:r>
      <w:r w:rsidR="00801665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 тому числі через програми подвійних дипломів.</w:t>
      </w:r>
    </w:p>
    <w:p w14:paraId="55E99F4C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Інші функції з міжнародної діяльності</w:t>
      </w:r>
      <w:r w:rsidRPr="000F7260">
        <w:rPr>
          <w:color w:val="000000" w:themeColor="text1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згідно з законодавством та відповідно до діючих в Університеті локальних нормативних документів, прийнятих в установленому порядку.</w:t>
      </w:r>
    </w:p>
    <w:p w14:paraId="7E910743" w14:textId="77777777" w:rsidR="00FE1296" w:rsidRPr="000F7260" w:rsidRDefault="002158C2" w:rsidP="005E6292">
      <w:pPr>
        <w:pStyle w:val="2"/>
        <w:numPr>
          <w:ilvl w:val="1"/>
          <w:numId w:val="7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i w:val="0"/>
          <w:color w:val="000000" w:themeColor="text1"/>
        </w:rPr>
      </w:pPr>
      <w:bookmarkStart w:id="11" w:name="_heading=h.w4tznjujmpk3" w:colFirst="0" w:colLast="0"/>
      <w:bookmarkEnd w:id="11"/>
      <w:r w:rsidRPr="000F7260">
        <w:rPr>
          <w:rFonts w:ascii="Times New Roman" w:eastAsia="Times New Roman" w:hAnsi="Times New Roman" w:cs="Times New Roman"/>
          <w:i w:val="0"/>
          <w:color w:val="000000" w:themeColor="text1"/>
        </w:rPr>
        <w:t>Інші</w:t>
      </w:r>
    </w:p>
    <w:p w14:paraId="1CD0A1AF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Забезпечення ведення та збереження документації Кафедри у встановленому порядку та відповідно до номенклатури, у тому числі з використанням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спеціалізован</w:t>
      </w:r>
      <w:proofErr w:type="spellEnd"/>
      <w:r w:rsidR="00801665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ого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програмного забезпечення, </w:t>
      </w:r>
      <w:r w:rsidR="00801665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електронній формі та/або на паперових носіях.</w:t>
      </w:r>
    </w:p>
    <w:p w14:paraId="0AD7724C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Забезпечення дотримання науково-педагогічними, науковими, педагогічними працівниками академічної доброчесності в освітньому процесі та науковій діяльності.</w:t>
      </w:r>
    </w:p>
    <w:p w14:paraId="0648782C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Забезпечення дотримання працівниками Кафедри вимог нормативно-правових актів з охорони праці та безпеки життєдіяльності. </w:t>
      </w:r>
    </w:p>
    <w:p w14:paraId="2536EA0E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Проведення на Кафедрі інструктажів з охорони праці, безпеки життєдіяльності, цивільного захисту </w:t>
      </w:r>
      <w:r w:rsidR="00801665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здобувачами вищої освіти та працівниками кафедри.</w:t>
      </w:r>
    </w:p>
    <w:p w14:paraId="46BDEC29" w14:textId="77777777" w:rsidR="00FE1296" w:rsidRPr="000F7260" w:rsidRDefault="002158C2" w:rsidP="005E629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Виконання інших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функці</w:t>
      </w:r>
      <w:proofErr w:type="spellEnd"/>
      <w:r w:rsidR="00801665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й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межах повноважень, визначених законодавством та відповідно до діючих в Університеті локальних нормативних документів, прийнятих в установленому порядку.</w:t>
      </w:r>
    </w:p>
    <w:p w14:paraId="7F19A8E6" w14:textId="77777777" w:rsidR="00FE1296" w:rsidRPr="000F7260" w:rsidRDefault="00FE1296" w:rsidP="005E62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6716EC0" w14:textId="77777777" w:rsidR="00FE1296" w:rsidRPr="000F7260" w:rsidRDefault="002158C2" w:rsidP="005E6292">
      <w:pPr>
        <w:pStyle w:val="1"/>
        <w:numPr>
          <w:ilvl w:val="0"/>
          <w:numId w:val="7"/>
        </w:numPr>
        <w:spacing w:before="0" w:after="0"/>
        <w:ind w:left="0" w:firstLine="0"/>
        <w:jc w:val="center"/>
        <w:rPr>
          <w:smallCaps/>
          <w:color w:val="000000" w:themeColor="text1"/>
          <w:sz w:val="28"/>
          <w:szCs w:val="28"/>
        </w:rPr>
      </w:pPr>
      <w:bookmarkStart w:id="12" w:name="_heading=h.5t94msbwhj9p" w:colFirst="0" w:colLast="0"/>
      <w:bookmarkEnd w:id="12"/>
      <w:r w:rsidRPr="000F7260">
        <w:rPr>
          <w:smallCaps/>
          <w:color w:val="000000" w:themeColor="text1"/>
          <w:sz w:val="28"/>
          <w:szCs w:val="28"/>
        </w:rPr>
        <w:t>СТРУКТУРА ТА КЕРІВНИЦТВО КАФЕДРИ</w:t>
      </w:r>
    </w:p>
    <w:p w14:paraId="18B28482" w14:textId="77777777" w:rsidR="00FE1296" w:rsidRPr="000F7260" w:rsidRDefault="00FE12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3923104" w14:textId="650E563C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 складу Кафедри можуть входити навчальні лабораторії, наукові підрозділи, а також інші структурні одиниці, які беруть участь у підготовці фахівців та проведенні наукових досліджень (кабінети, класи, майстерні, навчальні бази та інші підрозділи, необхідні для виконання покладених на Кафедру завдань).</w:t>
      </w:r>
    </w:p>
    <w:p w14:paraId="6A6F2C5C" w14:textId="77777777" w:rsidR="00FE1296" w:rsidRPr="000F7260" w:rsidRDefault="002158C2">
      <w:pPr>
        <w:shd w:val="clear" w:color="auto" w:fill="FFFFFF"/>
        <w:tabs>
          <w:tab w:val="left" w:pos="55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 складі Кафедри, яка забезпечує освітній процес з кількох дисциплін, можуть утворюватися секції. Секція об'єднує викладачів однієї або кількох суміжних дисциплін для спільного розв'язання методичних і організаційних питань забезпечення освітнього процесу. </w:t>
      </w:r>
    </w:p>
    <w:p w14:paraId="4605B152" w14:textId="77777777" w:rsidR="00FE1296" w:rsidRPr="000F7260" w:rsidRDefault="002158C2">
      <w:pPr>
        <w:shd w:val="clear" w:color="auto" w:fill="FFFFFF"/>
        <w:tabs>
          <w:tab w:val="left" w:pos="55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Створення підрозділів та секцій Кафедри здійснюється рішенням Вченої ради Університету</w:t>
      </w:r>
      <w:r w:rsidR="00E00258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яке вводиться в дію наказом ректора. Підрозділи та секції Кафедри діють на підставі положень, затверджених рішенням Вченої ради Університету, що вводиться в дію наказом ректора.</w:t>
      </w:r>
    </w:p>
    <w:p w14:paraId="63705FD8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Керівництво діяльністю кафедри здійснює завідувач кафедри, який не може перебувати на посаді більш як два строки. </w:t>
      </w:r>
    </w:p>
    <w:p w14:paraId="6919BF20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Завідувач кафедри обирається за конкурсом Вченою радою Університету таємним голосуванням на п’ять років. Ректор Університету укладає із завідувачем кафедри контракт. </w:t>
      </w:r>
    </w:p>
    <w:p w14:paraId="1BC630C7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Завідувач кафедри: </w:t>
      </w:r>
    </w:p>
    <w:p w14:paraId="1D4A0954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забезпечує реалізацію функцій і виконання завдань Кафедри; </w:t>
      </w:r>
    </w:p>
    <w:p w14:paraId="3C54967C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розподіляє функціональні обов'язки між працівниками Кафедри; </w:t>
      </w:r>
    </w:p>
    <w:p w14:paraId="141DEB04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забезпечує підготовку освітніх програм, програм освітніх компонент</w:t>
      </w:r>
      <w:proofErr w:type="spellStart"/>
      <w:r w:rsidR="00E00258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ACDB55E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4) керує роботою зі складання індивідуальних планів роботи науково- педагогічних працівників, визначає завдання науково-педагогічним працівникам з навчальної, наукової, методичної </w:t>
      </w:r>
      <w:r w:rsidR="00E00258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й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організаційної роботи; </w:t>
      </w:r>
    </w:p>
    <w:p w14:paraId="20B3CAD7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5) контролює виконання посадових інструкцій працівників;</w:t>
      </w:r>
    </w:p>
    <w:p w14:paraId="2C795EF7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6) організовує звітування науково-педагогічних працівників; </w:t>
      </w:r>
    </w:p>
    <w:p w14:paraId="473D00CC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7) забезпечує виконання планів роботи кафедри, навчальних планів і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програм навчальних дисциплін; </w:t>
      </w:r>
    </w:p>
    <w:p w14:paraId="0A546E80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8) контролює виконання працівниками індивідуальних планів, показників ефективності, закріплених в контрактах, укладених з науково-педагогічними працівниками, дотримання учасниками освітнього процесу вимог законодавства та інших нормативних актів, трудову дисципліну, всі види роботи працівників;</w:t>
      </w:r>
    </w:p>
    <w:p w14:paraId="641FD68D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9) організовує щорічне рейтингування науково-педагогічних, наукових та педагогічних працівників Кафедри; </w:t>
      </w:r>
    </w:p>
    <w:p w14:paraId="3476C5F3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10) контролює підготовку аспірантів і докторантів Кафедри;</w:t>
      </w:r>
    </w:p>
    <w:p w14:paraId="4B94D63D" w14:textId="0273BDF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11) подає керівництву </w:t>
      </w:r>
      <w:r w:rsidR="00E17D2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пропозиції про:</w:t>
      </w:r>
    </w:p>
    <w:p w14:paraId="27EBCFA2" w14:textId="77777777" w:rsidR="00FE1296" w:rsidRPr="000F7260" w:rsidRDefault="00E002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2158C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працевлаштування, звільнення працівників Кафедри,</w:t>
      </w:r>
    </w:p>
    <w:p w14:paraId="1C893BCA" w14:textId="77777777" w:rsidR="00FE1296" w:rsidRPr="000F7260" w:rsidRDefault="00E002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2158C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необхідності залучення до роботи на Кафедрі сумісників (у межах установленого фонду заробітної плати і чисельності працівників),</w:t>
      </w:r>
    </w:p>
    <w:p w14:paraId="57C7883A" w14:textId="77777777" w:rsidR="00FE1296" w:rsidRPr="000F7260" w:rsidRDefault="00E002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2158C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внесення змін до штатного розпису,</w:t>
      </w:r>
    </w:p>
    <w:p w14:paraId="1CC1FCBA" w14:textId="77777777" w:rsidR="00FE1296" w:rsidRPr="000F7260" w:rsidRDefault="00E002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2158C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моральне і матеріальне заохочення працівників Кафедри,</w:t>
      </w:r>
    </w:p>
    <w:p w14:paraId="59093560" w14:textId="77777777" w:rsidR="00FE1296" w:rsidRPr="000F7260" w:rsidRDefault="00E002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2158C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реорганізацію/ліквідацію Кафедри або зміни її профілю, назви тощо,</w:t>
      </w:r>
    </w:p>
    <w:p w14:paraId="51517A7E" w14:textId="77777777" w:rsidR="00FE1296" w:rsidRPr="000F7260" w:rsidRDefault="00E002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2158C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 заходи дисциплінарного впливу. </w:t>
      </w:r>
    </w:p>
    <w:p w14:paraId="3DD50CB7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12) забезпечує ведення на Кафедрі документації з науково-методичного та організаційного забезпечення освітнього процесу; </w:t>
      </w:r>
    </w:p>
    <w:p w14:paraId="31559343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13) забезпечує розвиток матеріально-технічної бази освітнього процесу і наукових досліджень; </w:t>
      </w:r>
    </w:p>
    <w:p w14:paraId="3AFF2F75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14) відповідає за розробку та виконання програми працевлаштування випускників Кафедри; </w:t>
      </w:r>
    </w:p>
    <w:p w14:paraId="6ACC653B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15) забезпечує здійснення заходів із запобігання корупції; </w:t>
      </w:r>
    </w:p>
    <w:p w14:paraId="3E547E72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16) відповідає за запобігання та виявлення академічного плагіату в наукових і навчальних працях працівників і здобувачів вищої освіти; </w:t>
      </w:r>
    </w:p>
    <w:p w14:paraId="4A83B88D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17) забезпечує безпечні умови навчання та праці; </w:t>
      </w:r>
    </w:p>
    <w:p w14:paraId="3A4BCA98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18) щорічно звітує на зборах трудового колективу Кафедри, які дають оцінку його роботі; </w:t>
      </w:r>
    </w:p>
    <w:p w14:paraId="08A80D1A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19) контролює дотримання науково-педагогічними, науковими, педагогічними працівниками кафедри академічної доброчесності в освітньому процесі та науковій діяльності. </w:t>
      </w:r>
    </w:p>
    <w:p w14:paraId="320B56CB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Завідувач Кафедри несе персональну відповідальність за результати роботи Кафедри. </w:t>
      </w:r>
    </w:p>
    <w:p w14:paraId="780D73FF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Кандидатури на посаду завідувача Кафедри та щорічні звіти завідувача Кафедри обговорюють на зборах трудового колективу Кафедри, на яких мають право брати участь всі працівники Кафедри. Збори обирають головуючого </w:t>
      </w:r>
      <w:r w:rsidR="000B6D11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секретаря. </w:t>
      </w:r>
    </w:p>
    <w:p w14:paraId="3727FE11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результатами обговорення кандидатур на посаду завідувача кафедри збори трудового колективу Кафедри таємним голосуванням більшістю голосів присутніх приймають висновки про професійні </w:t>
      </w:r>
      <w:r w:rsidR="000B6D11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й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особистісні якості претендентів та відповідні пропозиції. </w:t>
      </w:r>
    </w:p>
    <w:p w14:paraId="144A928B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результатами обговорення звіту завідувача Кафедри збори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трудового колективу Кафедри дають оцінку його роботі протягом року. </w:t>
      </w:r>
    </w:p>
    <w:p w14:paraId="0BE49319" w14:textId="3ED66D04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Ректор Університету може достроково розірвати контракт із завідувачем Кафедри з підстав, визначених законодавством про працю, а також за поданням вченої ради </w:t>
      </w:r>
      <w:r w:rsidR="00E17D2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зокрема  за порушення завідувачем Кафедри умов контракту. </w:t>
      </w:r>
    </w:p>
    <w:p w14:paraId="5AEBED30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Завідувач Кафедри несе персональну відповідальність за результати роботи Кафедри.</w:t>
      </w:r>
    </w:p>
    <w:p w14:paraId="27F732BD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Завідувач Кафедри може делегувати частину своїх повноважень заступникам (на громадських засадах). </w:t>
      </w:r>
    </w:p>
    <w:p w14:paraId="51625081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період відсутності завідувача Кафедри (відпустка, хвороба, відрядження тощо) його обов’язки виконує особа, яка призначена наказом ректора Університету.</w:t>
      </w:r>
    </w:p>
    <w:p w14:paraId="43B74885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Розпорядженням завідувача Кафедри відповідно до рішення засідання Кафедри із числа працівників Кафедри можуть визначатися відповідальні:  </w:t>
      </w:r>
    </w:p>
    <w:p w14:paraId="6965E01E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організацію та контроль освітнього процесу;</w:t>
      </w:r>
    </w:p>
    <w:p w14:paraId="0453DBE2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методичну діяльність Кафедри;</w:t>
      </w:r>
    </w:p>
    <w:p w14:paraId="20271FAE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підтримку функціонування системи управління якістю Кафедри;</w:t>
      </w:r>
    </w:p>
    <w:p w14:paraId="17F720FE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наукову роботу Кафедри; </w:t>
      </w:r>
    </w:p>
    <w:p w14:paraId="7EB96E63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керівництво студентським науковим гуртком;</w:t>
      </w:r>
    </w:p>
    <w:p w14:paraId="2ACCBC0F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розвиток дистанційного навчання; за міжнародну роботу на Кафедрі;</w:t>
      </w:r>
    </w:p>
    <w:p w14:paraId="0B575B1A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ведення електронних систем управління освітнім процесом;</w:t>
      </w:r>
    </w:p>
    <w:p w14:paraId="314EAB25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інформаційну та профорієнтаційну діяльність Кафедри, за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вебсайт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(сторінку) </w:t>
      </w:r>
      <w:r w:rsidR="00E06F67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й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інші інформаційні ресурси Кафедри;</w:t>
      </w:r>
    </w:p>
    <w:p w14:paraId="320874D9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виконання обов’язків секретаря засідань Кафедри; </w:t>
      </w:r>
    </w:p>
    <w:p w14:paraId="09776A79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виховну роботу на Кафедрі; </w:t>
      </w:r>
    </w:p>
    <w:p w14:paraId="453C5BEE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охорону праці;</w:t>
      </w:r>
    </w:p>
    <w:p w14:paraId="379F873D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ведення табелю обліку робочого часу;</w:t>
      </w:r>
    </w:p>
    <w:p w14:paraId="7E13F776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матеріальні цінності; </w:t>
      </w:r>
    </w:p>
    <w:p w14:paraId="5F0974EF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інші напрями діяльності Кафедри; </w:t>
      </w:r>
    </w:p>
    <w:p w14:paraId="08D7D376" w14:textId="77777777" w:rsidR="00FE1296" w:rsidRPr="000F7260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реалізацію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проєкту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проєктів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Кафедри тощо.</w:t>
      </w:r>
    </w:p>
    <w:p w14:paraId="5AD81927" w14:textId="5450084A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Завідувач Кафедри видає розпорядження щодо діяльності Кафедри, які є обов’язковими для виконання всіма учасниками освітнього процесу Кафедри і можуть бути скасовані ректором та/або деканом </w:t>
      </w:r>
      <w:r w:rsidR="00A60885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акультету, якщо вони суперечать законодавству, Статуту чи завдають шкоди інтересам Університету. </w:t>
      </w:r>
    </w:p>
    <w:p w14:paraId="2F49CB5B" w14:textId="65D9A96D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 своїй роботі завідувач Кафедри керується положеннями </w:t>
      </w:r>
      <w:r w:rsidR="00E06F67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процедурами Університету, затвердженими локальними нормативними актами; Положенням про </w:t>
      </w:r>
      <w:r w:rsidR="00A60885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Фа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культет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 контрактом;  посадовою інструкцією та цим Положенням.</w:t>
      </w:r>
    </w:p>
    <w:p w14:paraId="3D0B21E6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Завідувач Кафедри може бути звільнений з посади на загальних підставах, визначених законодавством про працю України, а також за порушення Статуту,  умов контракту.</w:t>
      </w:r>
    </w:p>
    <w:p w14:paraId="6F20451A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Завідувач Кафедри взаємодіє з гарантом (гарантами) освітньої програми, яка(і) реалізується на Кафедрі, здійснює керівну і наглядову функцію за діяльністю робочої групи освітньої програми, гаранта освітньої програми, членів групи забезпечення освітньої програми та відповідає за повну </w:t>
      </w:r>
      <w:r w:rsidR="00E06F67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якісну їх реалізацію.</w:t>
      </w:r>
    </w:p>
    <w:p w14:paraId="4407DA66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Основною формою колективного обговорення та розв'язання організаційних, кадрових, освітніх, методичних </w:t>
      </w:r>
      <w:r w:rsidR="00E06F67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наукових питань діяльності Кафедри є засідання її науково-педагогічних, наукових та педагогічних працівників (далі – Засідання Кафедри). </w:t>
      </w:r>
    </w:p>
    <w:p w14:paraId="7C5260E1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Засідання Кафедри проводяться відповідно до затвердженого щорічного плану роботи Кафедри, але не рідше одного разу на місяць.</w:t>
      </w:r>
    </w:p>
    <w:p w14:paraId="7F5B922B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Засіданні Кафедри розглядаються та приймаються рішення зокрема щодо таких питань: </w:t>
      </w:r>
    </w:p>
    <w:p w14:paraId="77037454" w14:textId="0A41E534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організація та здійснення освітнього процесу, навчально-виховної, методичної, наукової роботи в межах, визначених </w:t>
      </w:r>
      <w:r w:rsidR="00E17D2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акультетом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Університетом; </w:t>
      </w:r>
    </w:p>
    <w:p w14:paraId="5A92AC55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розподіл навчальної та інших видів роботи між працівниками; </w:t>
      </w:r>
    </w:p>
    <w:p w14:paraId="47EA0F6C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3) здійснення наукових досліджень </w:t>
      </w:r>
      <w:r w:rsidR="00E06F67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проведення інноваційної діяльності, визначення кола виконавців кожної наукової теми; </w:t>
      </w:r>
    </w:p>
    <w:p w14:paraId="795E7434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4) підвищення кваліфікації працівників; </w:t>
      </w:r>
    </w:p>
    <w:p w14:paraId="379CE427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5) продовження трудових відносин з працівниками Кафедри; </w:t>
      </w:r>
    </w:p>
    <w:p w14:paraId="18E9905A" w14:textId="2C6C6184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6) внесення вченій раді </w:t>
      </w:r>
      <w:r w:rsidR="00A60885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подання про дострокове розірвання контракту із завідувачем Кафедри; </w:t>
      </w:r>
    </w:p>
    <w:p w14:paraId="53537A8D" w14:textId="77777777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7) щорічне, наприкінці навчального року, заслуховування, обговорення та оцінювання виконання науково-педагогічними працівниками показників ефективності, індивідуальних планів роботи за навчальний рік</w:t>
      </w:r>
      <w:r w:rsidR="00E06F67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рейтингування науково-педагогічних, педагогічних, наукових працівників. </w:t>
      </w:r>
    </w:p>
    <w:p w14:paraId="4491535B" w14:textId="08AD163E" w:rsidR="00FE1296" w:rsidRPr="000F7260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8) інші питання, віднесені до функцій кафедри </w:t>
      </w:r>
      <w:r w:rsidR="00E17D2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акультетом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Університетом.</w:t>
      </w:r>
    </w:p>
    <w:p w14:paraId="1637A5A0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Засідання Кафедри повноважне ухвалювати рішення за умови присутності на ньому не менше 2/3 складу її науково-педагогічних, наукових та педагогічних  працівників, що працюють за основним місцем роботи. </w:t>
      </w:r>
    </w:p>
    <w:p w14:paraId="6FD99D40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Рішення Кафедри вважається прийнятим, якщо за нього проголосувало понад 50% присутніх на засіданні науково-педагогічних, наукових та педагогічних працівників. </w:t>
      </w:r>
    </w:p>
    <w:p w14:paraId="0A728DF3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Засідання Кафедри оформляється протоколом, який повинен відображати хід обговорень, конкретність прийнятих рішень та їх реалізацію.</w:t>
      </w:r>
    </w:p>
    <w:p w14:paraId="67BC53C1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Протоколи засідань Кафедри підписують завідувач кафедри </w:t>
      </w:r>
      <w:r w:rsidR="00E06F67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секретар засідання Кафедри.</w:t>
      </w:r>
    </w:p>
    <w:p w14:paraId="3EE600F5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Під час засідання у голосуванні беруть участь науково-педагогічні,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наукові та педагогічні працівники, для яких Кафедра є основним місцем роботи. Працівники, які працюють за сумісництвом, на умовах погодинної оплати праці тощо, мають право дорадчого голосу на засіданні.</w:t>
      </w:r>
    </w:p>
    <w:p w14:paraId="18BF9BC9" w14:textId="70D520A6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Позачергове засідання Кафедри може бути скликане на вимогу ректора, декана </w:t>
      </w:r>
      <w:r w:rsidR="00E940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акультету</w:t>
      </w:r>
      <w:proofErr w:type="spellEnd"/>
      <w:r w:rsidR="00E06F67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 також за ініціативою не менше 1/3 усіх працівників Кафедри</w:t>
      </w:r>
      <w:r w:rsidR="00E06F67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або за рішенням завідувача Кафедри.</w:t>
      </w:r>
    </w:p>
    <w:p w14:paraId="09C82D43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засідання Кафедри можуть бути запрошені працівники інших Кафедр і структурних підрозділів Університету, інших закладів вищої освіти, підприємств, установ та організацій, а також студенти, аспіранти, слухачі, які опановують дисципліни Кафедри.</w:t>
      </w:r>
    </w:p>
    <w:p w14:paraId="5F7D2281" w14:textId="77777777" w:rsidR="00FE1296" w:rsidRPr="000F7260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обговорення і вирішення питань, пов’язаних з навчально- методичною роботою Кафедри, можуть проводитися </w:t>
      </w:r>
      <w:r w:rsidR="00E06F67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методичні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засідання (семінари). У методичних засіданнях бере участь повний науково-педагогічний, науковий та педагогічний склад Кафедри, в тому числі й ті його представники, які працюють за сумісництвом. За необхідності, до участі в методичному засіданні можуть залучатись аспіранти, докторанти, навчально-допоміжний персонал тощо.</w:t>
      </w:r>
    </w:p>
    <w:p w14:paraId="5EA18D6C" w14:textId="77777777" w:rsidR="00FE1296" w:rsidRPr="000F7260" w:rsidRDefault="00FE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6BB4AE9" w14:textId="77777777" w:rsidR="00FE1296" w:rsidRPr="000F7260" w:rsidRDefault="002158C2">
      <w:pPr>
        <w:pStyle w:val="1"/>
        <w:numPr>
          <w:ilvl w:val="0"/>
          <w:numId w:val="8"/>
        </w:numPr>
        <w:spacing w:before="0" w:after="0"/>
        <w:ind w:left="0" w:firstLine="0"/>
        <w:jc w:val="center"/>
        <w:rPr>
          <w:smallCaps/>
          <w:color w:val="000000" w:themeColor="text1"/>
          <w:sz w:val="28"/>
          <w:szCs w:val="28"/>
        </w:rPr>
      </w:pPr>
      <w:bookmarkStart w:id="13" w:name="_heading=h.1g2yr11jwt96" w:colFirst="0" w:colLast="0"/>
      <w:bookmarkEnd w:id="13"/>
      <w:r w:rsidRPr="000F7260">
        <w:rPr>
          <w:smallCaps/>
          <w:color w:val="000000" w:themeColor="text1"/>
          <w:sz w:val="28"/>
          <w:szCs w:val="28"/>
        </w:rPr>
        <w:t>ПРАВА ТА ВІДПОВІДАЛЬНІСТЬ</w:t>
      </w:r>
    </w:p>
    <w:p w14:paraId="0A35D551" w14:textId="77777777" w:rsidR="00FE1296" w:rsidRPr="000F7260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E4543E4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Завідувач та працівники Кафедри користуються правами, передбаченими чинним законодавством України, Статутом Університету, Колективним договором, іншими нормативними документами Університету, що стосуються їх роботи.</w:t>
      </w:r>
    </w:p>
    <w:p w14:paraId="524A55E6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Завідувач Кафедри визначає розподіл навантаження за всіма видами робіт, що вноситься до індивідуального плану роботи кожного науково-педагогічного та педагогічного працівника Кафедри, до Показників ефективності працівників, з якими укладено контракт. Наприкінці семестру 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і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навчального року кожен науково-педагогічний та педагогічний працівник звітує про виконання індивідуального плану роботи, досягнення Показників ефективності.</w:t>
      </w:r>
    </w:p>
    <w:p w14:paraId="08CE2AC1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Обов’язки всіх співробітників Кафедри визначаються чинним законодавством України, Статутом, Правилами внутрішнього розпорядку Університету та посадовими інструкціями, контрактами.</w:t>
      </w:r>
    </w:p>
    <w:p w14:paraId="684AEB8D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Завідувач Кафедри має право ініціювати внесення змін до положення про Кафедру, положень про підрозділи чи секції Кафедри (у разі їх наявності).</w:t>
      </w:r>
    </w:p>
    <w:p w14:paraId="1D3B7E54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Працівники Кафедри мають право ініціювати перед керівництвом Університету заходи щодо покращення рівня надання освітніх послуг. </w:t>
      </w:r>
    </w:p>
    <w:p w14:paraId="0E6A2AE5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Працівники Кафедри мають право вимагати від відповідних підрозділів (служб) Університету створення необхідних умов для проведення освітнього процесу та наукової діяльності. </w:t>
      </w:r>
    </w:p>
    <w:p w14:paraId="19FC4685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Завідувач Кафедри має право ініціювати перед керівництвом Університету заохочення працівників Кафедри згідно з Колективним договором між адміністрацією та трудовим колективом Університету.</w:t>
      </w:r>
    </w:p>
    <w:p w14:paraId="7E2A200C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Працівники Кафедри несуть відповідальність за порушення академічної доброчесності та можуть бути притягнені до академічної відповідальності. Види академічної відповідальності (у тому числі додаткові та/або деталізовані) учасників освітнього процесу визначаються спеціальними законами та/або положеннями чи процедурами Університету, затвердженими Вченою радою Університету 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погодженими з органом студентського самоврядування Університету в частині відповідальності здобувачів освіти.</w:t>
      </w:r>
    </w:p>
    <w:p w14:paraId="311C745B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 своїй роботі працівники Кафедри керуються Антикорупційною програмою Харківського національного університету імені В.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Н.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Каразіна та зобов'язані вживати заходів, спрямованих на запобігання корупції.</w:t>
      </w:r>
    </w:p>
    <w:p w14:paraId="2BA8949C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Відповідальність Кафедри реалізується через відповідальність її працівників: завідувача кафедри та інших працівників Кафедри. Відповідальність кожного працівника індивідуальна залежно від покладених на нього посадових обов’язків і визначена його посадовою інструкцією, Правилами внутрішнього розпорядку Університету, контрактом (у разі укладення).</w:t>
      </w:r>
    </w:p>
    <w:p w14:paraId="7D59FE6F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Завідувач кафедри несе особисту відповідальність за досягнення мети Кафедри, результати діяльності Кафедри, рівень організації та проведення освітнього процесу, процесів наукової і науково-технічної діяльності, за створення здорової, творчої обстановки в колективі Кафедри, підвищення кваліфікації працівників Кафедри, дотримання штатної 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фінансової дисципліни, правил внутрішнього розпорядку, охорони праці, протипожежної безпеки, ефективне та раціональне використання закріплених за Кафедрою обладнання, майна і приміщень, а також за їх збереження. </w:t>
      </w:r>
    </w:p>
    <w:p w14:paraId="0082D965" w14:textId="77777777" w:rsidR="00FE1296" w:rsidRPr="000F7260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6DAAEEA" w14:textId="77777777" w:rsidR="00FE1296" w:rsidRPr="000F7260" w:rsidRDefault="002158C2">
      <w:pPr>
        <w:pStyle w:val="1"/>
        <w:numPr>
          <w:ilvl w:val="0"/>
          <w:numId w:val="8"/>
        </w:numPr>
        <w:spacing w:before="0" w:after="0"/>
        <w:ind w:left="0" w:firstLine="0"/>
        <w:jc w:val="center"/>
        <w:rPr>
          <w:smallCaps/>
          <w:color w:val="000000" w:themeColor="text1"/>
          <w:sz w:val="28"/>
          <w:szCs w:val="28"/>
        </w:rPr>
      </w:pPr>
      <w:bookmarkStart w:id="14" w:name="_heading=h.wsa6bynb4yem" w:colFirst="0" w:colLast="0"/>
      <w:bookmarkEnd w:id="14"/>
      <w:r w:rsidRPr="000F7260">
        <w:rPr>
          <w:smallCaps/>
          <w:color w:val="000000" w:themeColor="text1"/>
          <w:sz w:val="28"/>
          <w:szCs w:val="28"/>
        </w:rPr>
        <w:t>ВЗАЄМОДІЯ КАФЕДРИ З ІНШИМИ ПІДРОЗДІЛАМИ УНІВЕРСИТЕТУ</w:t>
      </w:r>
    </w:p>
    <w:p w14:paraId="7E751BD3" w14:textId="77777777" w:rsidR="00FE1296" w:rsidRPr="000F7260" w:rsidRDefault="002158C2">
      <w:pPr>
        <w:pBdr>
          <w:top w:val="nil"/>
          <w:left w:val="nil"/>
          <w:bottom w:val="nil"/>
          <w:right w:val="nil"/>
          <w:between w:val="nil"/>
        </w:pBdr>
        <w:tabs>
          <w:tab w:val="left" w:pos="219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</w:p>
    <w:p w14:paraId="6DB96AA1" w14:textId="77777777" w:rsidR="00FE1296" w:rsidRPr="000F7260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Кафедра взаємодіє:</w:t>
      </w:r>
    </w:p>
    <w:p w14:paraId="7D3CA1CA" w14:textId="77777777" w:rsidR="00FE1296" w:rsidRPr="000F7260" w:rsidRDefault="002158C2" w:rsidP="001001A9">
      <w:p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6.1.1. Кафедра взаємодіє та регулює свої відносини з іншими структурними підрозділами згідно з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Статутом Університету, положеннями 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процедурами Університету, організаційно-розпорядчими, нормативними документами Університету.</w:t>
      </w:r>
    </w:p>
    <w:p w14:paraId="1A17B39A" w14:textId="77777777" w:rsidR="00FE1296" w:rsidRPr="000F7260" w:rsidRDefault="002158C2" w:rsidP="001001A9">
      <w:p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6.1.2 У взаємовідносинах із вказаними підрозділами Кафедра одержує та надає інформацію, передбачену локальними нормативними актами Університету 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розпорядчими документами.</w:t>
      </w:r>
    </w:p>
    <w:p w14:paraId="1A51E01B" w14:textId="77777777" w:rsidR="00FE1296" w:rsidRPr="000F7260" w:rsidRDefault="00FE1296" w:rsidP="001001A9">
      <w:p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20F3862" w14:textId="77777777" w:rsidR="00FE1296" w:rsidRPr="000F7260" w:rsidRDefault="002158C2" w:rsidP="001001A9">
      <w:pPr>
        <w:pStyle w:val="1"/>
        <w:numPr>
          <w:ilvl w:val="0"/>
          <w:numId w:val="8"/>
        </w:numPr>
        <w:spacing w:before="0" w:after="0" w:line="235" w:lineRule="auto"/>
        <w:ind w:left="0" w:firstLine="0"/>
        <w:jc w:val="center"/>
        <w:rPr>
          <w:smallCaps/>
          <w:color w:val="000000" w:themeColor="text1"/>
          <w:sz w:val="28"/>
          <w:szCs w:val="28"/>
        </w:rPr>
      </w:pPr>
      <w:bookmarkStart w:id="15" w:name="_heading=h.vfyn5nhqja30" w:colFirst="0" w:colLast="0"/>
      <w:bookmarkEnd w:id="15"/>
      <w:r w:rsidRPr="000F7260">
        <w:rPr>
          <w:smallCaps/>
          <w:color w:val="000000" w:themeColor="text1"/>
          <w:sz w:val="28"/>
          <w:szCs w:val="28"/>
        </w:rPr>
        <w:t>КОНТРОЛЬ ЗА ДІЯЛЬНІСТЮ КАФЕДРИ</w:t>
      </w:r>
    </w:p>
    <w:p w14:paraId="2CF2F9DE" w14:textId="77777777" w:rsidR="00FE1296" w:rsidRPr="000F7260" w:rsidRDefault="00FE1296" w:rsidP="001001A9">
      <w:p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p w14:paraId="00689391" w14:textId="44EE96CF" w:rsidR="00FE1296" w:rsidRPr="000F7260" w:rsidRDefault="002158C2" w:rsidP="001001A9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Контроль за діяльністю Кафедри здійснює декан </w:t>
      </w:r>
      <w:r w:rsidR="00A60885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акультету, ректор 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проректор, який відповідно до наказу ректора про розподіл обов’язків між ректором та проректорами керує і координує роботу певного напряму діяльності.</w:t>
      </w:r>
    </w:p>
    <w:p w14:paraId="46F1D3F4" w14:textId="77777777" w:rsidR="00FE1296" w:rsidRPr="000F7260" w:rsidRDefault="002158C2" w:rsidP="001001A9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Контроль, перевірка та ревізія діяльності Кафедри здійснюється в порядку, встановленому нормативно-правовими актами Університету. </w:t>
      </w:r>
    </w:p>
    <w:p w14:paraId="465D0CE9" w14:textId="77777777" w:rsidR="00FE1296" w:rsidRPr="000F7260" w:rsidRDefault="00FE1296" w:rsidP="001001A9">
      <w:p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AC523A1" w14:textId="77777777" w:rsidR="00FE1296" w:rsidRPr="000F7260" w:rsidRDefault="002158C2" w:rsidP="001001A9">
      <w:pPr>
        <w:pStyle w:val="1"/>
        <w:numPr>
          <w:ilvl w:val="0"/>
          <w:numId w:val="8"/>
        </w:numPr>
        <w:spacing w:before="0" w:after="0" w:line="235" w:lineRule="auto"/>
        <w:ind w:left="0" w:firstLine="0"/>
        <w:jc w:val="center"/>
        <w:rPr>
          <w:smallCaps/>
          <w:color w:val="000000" w:themeColor="text1"/>
          <w:sz w:val="28"/>
          <w:szCs w:val="28"/>
        </w:rPr>
      </w:pPr>
      <w:bookmarkStart w:id="16" w:name="_heading=h.2aj2egd3g4nn" w:colFirst="0" w:colLast="0"/>
      <w:bookmarkEnd w:id="16"/>
      <w:r w:rsidRPr="000F7260">
        <w:rPr>
          <w:smallCaps/>
          <w:color w:val="000000" w:themeColor="text1"/>
          <w:sz w:val="28"/>
          <w:szCs w:val="28"/>
        </w:rPr>
        <w:t>ПРИКІНЦЕВІ ПОЛОЖЕННЯ</w:t>
      </w:r>
    </w:p>
    <w:p w14:paraId="77F4C149" w14:textId="77777777" w:rsidR="00FE1296" w:rsidRPr="000F7260" w:rsidRDefault="00FE1296" w:rsidP="001001A9">
      <w:p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p w14:paraId="03A7F9A5" w14:textId="77777777" w:rsidR="00FE1296" w:rsidRPr="000F7260" w:rsidRDefault="002158C2" w:rsidP="001001A9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Кафедра створюється та ліквідується за рішенням Вченої ради Університету, яке  вводиться в дію наказом ректора Університету.</w:t>
      </w:r>
    </w:p>
    <w:p w14:paraId="5E20E69D" w14:textId="234B5E6C" w:rsidR="00FE1296" w:rsidRPr="000F7260" w:rsidRDefault="002158C2" w:rsidP="001001A9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Положення про Кафедру розробляється завідувачем Кафедри або деканом </w:t>
      </w:r>
      <w:r w:rsidR="00E17D2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відповідно до Типової форми положення про Кафедру, узгоджується з деканом </w:t>
      </w:r>
      <w:r w:rsidR="00E17D2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акультету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(якщо розробником положення є завідувач кафедри), проректором згідно з розподілом обов’язків між ректором та проректорами, Ученим секретарем Вченої ради Університету, планово-фінансовим відділом, відділом кадрів 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Юридичною службою. </w:t>
      </w:r>
    </w:p>
    <w:p w14:paraId="2F3BED4D" w14:textId="77777777" w:rsidR="00FE1296" w:rsidRPr="000F7260" w:rsidRDefault="002158C2" w:rsidP="001001A9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Після узгодження Положення про Кафедру виноситься на розгляд Вченої ради Університету та, в разі відсутності зауважень, затверджується Вченою радою Університету і вводиться в дію наказом ректора. </w:t>
      </w:r>
    </w:p>
    <w:p w14:paraId="290B7BC4" w14:textId="463D328E" w:rsidR="00FE1296" w:rsidRPr="000F7260" w:rsidRDefault="002158C2" w:rsidP="001001A9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left="0" w:right="14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Зміни та доповнення до Положення про Кафедру оформляються шляхом викладення його (або додатків 1-</w:t>
      </w:r>
      <w:r w:rsidR="00CE0FD8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 Положення) в новій редакції та затверджуються у тому ж порядку, що й саме Положення. </w:t>
      </w:r>
    </w:p>
    <w:p w14:paraId="3897CB0C" w14:textId="2D586696" w:rsidR="00FE1296" w:rsidRPr="000F7260" w:rsidRDefault="002158C2" w:rsidP="001001A9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left="0" w:right="14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Додатки </w:t>
      </w:r>
      <w:r w:rsidR="00935CE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3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935CE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5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 Положення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розробл</w:t>
      </w:r>
      <w:proofErr w:type="spellEnd"/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ються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та/або оновлю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ю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ться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необхідності, але не рідше одного разу на навчальний рік </w:t>
      </w:r>
      <w:r w:rsidR="008D674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затверджуються окремо від положення про Кафедру наказом ректора або проректора згідно з розподілом обов’язків між ректором і проректорами.</w:t>
      </w:r>
    </w:p>
    <w:p w14:paraId="325551B8" w14:textId="77777777" w:rsidR="00FE1296" w:rsidRPr="000F7260" w:rsidRDefault="00FE1296" w:rsidP="001001A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5" w:lineRule="auto"/>
        <w:ind w:left="709" w:right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71A4ED5" w14:textId="77777777" w:rsidR="001001A9" w:rsidRPr="000F7260" w:rsidRDefault="002158C2" w:rsidP="001001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Завідувач кафедри</w:t>
      </w:r>
    </w:p>
    <w:p w14:paraId="0E2CC8D4" w14:textId="774F2E06" w:rsidR="00FE1296" w:rsidRPr="000F7260" w:rsidRDefault="001001A9" w:rsidP="001001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гігієни та соціальної медицини</w:t>
      </w:r>
      <w:r w:rsidR="002158C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2158C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2158C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2158C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Наталія</w:t>
      </w:r>
      <w:r w:rsidR="002158C2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МІХАНОВСЬКА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7211D58" w14:textId="77777777" w:rsidR="00BF3482" w:rsidRPr="000F7260" w:rsidRDefault="00BF3482" w:rsidP="001001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08A259E" w14:textId="30225487" w:rsidR="00FE1296" w:rsidRPr="000F7260" w:rsidRDefault="002158C2" w:rsidP="001001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5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sectPr w:rsidR="00FE1296" w:rsidRPr="000F7260">
          <w:headerReference w:type="default" r:id="rId10"/>
          <w:pgSz w:w="12240" w:h="15840"/>
          <w:pgMar w:top="1134" w:right="851" w:bottom="1134" w:left="1701" w:header="283" w:footer="283" w:gutter="0"/>
          <w:pgNumType w:start="0"/>
          <w:cols w:space="720"/>
          <w:titlePg/>
        </w:sect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Декан </w:t>
      </w:r>
      <w:r w:rsidR="001001A9" w:rsidRPr="000F726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/>
        </w:rPr>
        <w:t>медичного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факультету</w:t>
      </w:r>
      <w:r w:rsidR="001001A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Тетяна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01A9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ЛЯДОВА</w:t>
      </w:r>
    </w:p>
    <w:p w14:paraId="2ED211F0" w14:textId="77777777" w:rsidR="00FE1296" w:rsidRPr="000F7260" w:rsidRDefault="002158C2" w:rsidP="00421E12">
      <w:pPr>
        <w:pStyle w:val="1"/>
        <w:ind w:left="720" w:firstLine="4809"/>
        <w:rPr>
          <w:smallCaps/>
          <w:color w:val="000000" w:themeColor="text1"/>
          <w:sz w:val="24"/>
          <w:szCs w:val="24"/>
        </w:rPr>
      </w:pPr>
      <w:bookmarkStart w:id="17" w:name="_heading=h.qmqcr551ioez" w:colFirst="0" w:colLast="0"/>
      <w:bookmarkEnd w:id="17"/>
      <w:r w:rsidRPr="000F7260">
        <w:rPr>
          <w:smallCaps/>
          <w:color w:val="000000" w:themeColor="text1"/>
          <w:sz w:val="24"/>
          <w:szCs w:val="24"/>
        </w:rPr>
        <w:lastRenderedPageBreak/>
        <w:t>Д</w:t>
      </w:r>
      <w:r w:rsidR="00AD6103" w:rsidRPr="000F7260">
        <w:rPr>
          <w:smallCaps/>
          <w:color w:val="000000" w:themeColor="text1"/>
          <w:sz w:val="24"/>
          <w:szCs w:val="24"/>
        </w:rPr>
        <w:t>одаток</w:t>
      </w:r>
      <w:r w:rsidRPr="000F7260">
        <w:rPr>
          <w:smallCaps/>
          <w:color w:val="000000" w:themeColor="text1"/>
          <w:sz w:val="24"/>
          <w:szCs w:val="24"/>
        </w:rPr>
        <w:t xml:space="preserve"> 1 </w:t>
      </w:r>
    </w:p>
    <w:p w14:paraId="4C070179" w14:textId="390FF172" w:rsidR="00FE1296" w:rsidRPr="000F7260" w:rsidRDefault="002158C2" w:rsidP="00C12C19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8" w:name="_Hlk220013589"/>
      <w:r w:rsidRPr="000F72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 Положення про Кафедру</w:t>
      </w:r>
      <w:r w:rsidR="00A535C1" w:rsidRPr="000F72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гігієни та соціальної медицини медичного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Харківського національного університету імені В.</w:t>
      </w:r>
      <w:r w:rsidR="00AD6103" w:rsidRPr="000F72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Н.</w:t>
      </w:r>
      <w:r w:rsidR="00AD6103" w:rsidRPr="000F72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Каразіна</w:t>
      </w:r>
      <w:bookmarkEnd w:id="18"/>
    </w:p>
    <w:p w14:paraId="43D05E44" w14:textId="77777777" w:rsidR="00FE1296" w:rsidRPr="000F7260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BBD3258" w14:textId="77777777" w:rsidR="00FE1296" w:rsidRPr="000F7260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Символіка та інші відомості</w:t>
      </w:r>
    </w:p>
    <w:p w14:paraId="15DE32A8" w14:textId="77777777" w:rsidR="00A535C1" w:rsidRPr="000F7260" w:rsidRDefault="00A535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Кафедри 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гігієни та соціальної медицини </w:t>
      </w:r>
    </w:p>
    <w:p w14:paraId="5D255E1C" w14:textId="19E2337E" w:rsidR="00A535C1" w:rsidRPr="000F7260" w:rsidRDefault="00A535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медичного факультету</w:t>
      </w:r>
    </w:p>
    <w:p w14:paraId="54844B2E" w14:textId="477E8E49" w:rsidR="00FE1296" w:rsidRPr="000F7260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Харківського національного університету імені В.</w:t>
      </w:r>
      <w:r w:rsidR="00176C33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Н.</w:t>
      </w:r>
      <w:r w:rsidR="00176C33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Каразіна</w:t>
      </w:r>
    </w:p>
    <w:p w14:paraId="72450E08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A326A29" w14:textId="68F214BC" w:rsidR="006C6F18" w:rsidRPr="000F7260" w:rsidRDefault="002158C2" w:rsidP="006C6F18">
      <w:pPr>
        <w:pStyle w:val="aa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Місцезнаходження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A535C1"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61022, м. Харків, майдан Свободи, </w:t>
      </w:r>
      <w:r w:rsidR="001D6BE1"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uk-UA"/>
        </w:rPr>
        <w:t>6</w:t>
      </w:r>
      <w:r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.</w:t>
      </w:r>
    </w:p>
    <w:p w14:paraId="2EE6B9AE" w14:textId="1EDB32A3" w:rsidR="00FE1296" w:rsidRPr="000F7260" w:rsidRDefault="002158C2" w:rsidP="006C6F18">
      <w:pPr>
        <w:pStyle w:val="aa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Засоби зв’язку:</w:t>
      </w:r>
    </w:p>
    <w:p w14:paraId="646E03B4" w14:textId="431F449F" w:rsidR="00FE1296" w:rsidRPr="000F7260" w:rsidRDefault="002158C2" w:rsidP="006C6F1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Телефон: </w:t>
      </w:r>
      <w:r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</w:rPr>
        <w:t>+380</w:t>
      </w:r>
      <w:r w:rsidR="003A4094"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(67)-57-23-763</w:t>
      </w:r>
      <w:r w:rsidR="00A535C1"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/>
        </w:rPr>
        <w:t>.</w:t>
      </w:r>
    </w:p>
    <w:p w14:paraId="6B90F2C5" w14:textId="26478295" w:rsidR="00FE1296" w:rsidRPr="000F7260" w:rsidRDefault="002158C2" w:rsidP="006C6F1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E-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mail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="00A535C1"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en-US"/>
        </w:rPr>
        <w:t>gsm</w:t>
      </w:r>
      <w:proofErr w:type="spellEnd"/>
      <w:r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</w:rPr>
        <w:t>@karazin.ua</w:t>
      </w:r>
      <w:r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.</w:t>
      </w:r>
    </w:p>
    <w:p w14:paraId="32BE5C5D" w14:textId="289B7382" w:rsidR="00FE1296" w:rsidRPr="000F7260" w:rsidRDefault="000311AE" w:rsidP="000311A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С</w:t>
      </w:r>
      <w:proofErr w:type="spellStart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торін</w:t>
      </w:r>
      <w:proofErr w:type="spellEnd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ка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Кафедри на офіційному веб-сайті Факультету</w:t>
      </w:r>
      <w:r w:rsidR="002158C2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</w:rPr>
        <w:t>http://medicine.karazin.ua/departments/kafedri/kafedra-gigieni-ta-sotsialnoi-meditsini</w:t>
      </w:r>
      <w:r w:rsidR="002158C2"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.</w:t>
      </w:r>
    </w:p>
    <w:p w14:paraId="4BEA2BBC" w14:textId="04869B5E" w:rsidR="00FE1296" w:rsidRPr="000F7260" w:rsidRDefault="002158C2" w:rsidP="006C6F1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Офіційні сторінки в соціальних мережах: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43FF"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/>
        </w:rPr>
        <w:t>-</w:t>
      </w:r>
      <w:r w:rsidRPr="000F726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.</w:t>
      </w:r>
    </w:p>
    <w:p w14:paraId="719C9DDD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0612DEF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B2BED09" w14:textId="77777777" w:rsidR="00FE1296" w:rsidRPr="000F7260" w:rsidRDefault="002158C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5. Емблема (логотип)*</w:t>
      </w:r>
    </w:p>
    <w:p w14:paraId="6F31497C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D4180EC" w14:textId="32D7ECCA" w:rsidR="00FE1296" w:rsidRPr="000F7260" w:rsidRDefault="00E11A5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0F7260">
        <w:rPr>
          <w:noProof/>
          <w:color w:val="000000" w:themeColor="text1"/>
        </w:rPr>
        <w:t xml:space="preserve"> </w:t>
      </w:r>
      <w:r w:rsidRPr="000F7260">
        <w:rPr>
          <w:rFonts w:ascii="Times New Roman" w:eastAsia="Times New Roman" w:hAnsi="Times New Roman" w:cs="Times New Roman"/>
          <w:i/>
          <w:noProof/>
          <w:color w:val="000000" w:themeColor="text1"/>
          <w:sz w:val="28"/>
          <w:szCs w:val="28"/>
        </w:rPr>
        <w:drawing>
          <wp:inline distT="0" distB="0" distL="0" distR="0" wp14:anchorId="3F72E291" wp14:editId="6B8EC2CA">
            <wp:extent cx="2117842" cy="2030400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17842" cy="20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BAD88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63D2567" w14:textId="77777777" w:rsidR="00FE1296" w:rsidRPr="000F7260" w:rsidRDefault="002158C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6. Порядок використання емблеми (логотипу) Кафедри.</w:t>
      </w:r>
    </w:p>
    <w:p w14:paraId="22D0C8F2" w14:textId="336451B3" w:rsidR="00FE1296" w:rsidRPr="000F7260" w:rsidRDefault="0021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6.1. Емблема  Кафедри є офіційним відмітним символом, що вказує на належність до Факультету  Харківського національного університету імені В.</w:t>
      </w:r>
      <w:r w:rsidR="00176C3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Н.</w:t>
      </w:r>
      <w:r w:rsidR="00176C3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Каразіна та відображає основну (основні) галузь (галузі)</w:t>
      </w:r>
      <w:r w:rsidR="00176C3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яких здійснюється її діяльність. </w:t>
      </w:r>
    </w:p>
    <w:p w14:paraId="3EB9AE60" w14:textId="17878ED5" w:rsidR="00FE1296" w:rsidRPr="000F7260" w:rsidRDefault="0021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9" w:name="bookmark=id.uel679jwhi22" w:colFirst="0" w:colLast="0"/>
      <w:bookmarkEnd w:id="19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6.2. Емблема Кафедри встановлюється в приміщенні Кафедри,  на офіційному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вебпорталі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Харківського національного університету імені В.</w:t>
      </w:r>
      <w:r w:rsidR="00176C3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Н.</w:t>
      </w:r>
      <w:r w:rsidR="00176C3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Каразіна, офіційному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вебсайті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Факультету, документах про освіту (відмінних від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документів про освіту державного зразка), документах про участь у заходах Кафедри. </w:t>
      </w:r>
    </w:p>
    <w:p w14:paraId="74637722" w14:textId="77777777" w:rsidR="00FE1296" w:rsidRPr="000F7260" w:rsidRDefault="0021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0" w:name="bookmark=id.6fw2dsnb2qxt" w:colFirst="0" w:colLast="0"/>
      <w:bookmarkEnd w:id="20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6.3. Відтворення зображення емблеми Кафедри може бути виконано в  одноколірному варіанті  і  допускається  у  пропорціях,  що  відповідають   меті застосування. </w:t>
      </w:r>
    </w:p>
    <w:p w14:paraId="26DE4086" w14:textId="77777777" w:rsidR="00FE1296" w:rsidRPr="000F7260" w:rsidRDefault="0021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1" w:name="bookmark=id.we38gp6aoxu3" w:colFirst="0" w:colLast="0"/>
      <w:bookmarkEnd w:id="21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6.4. Зображення</w:t>
      </w:r>
      <w:r w:rsidR="00176C3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емблеми Кафедри допускається на друкованій,  рекламно-інформаційній та  сувенірній продукції, кіно-, відео- і фотоматеріалах,  що  видаються (виготовляються)  Харківським національним університетом імені В.</w:t>
      </w:r>
      <w:r w:rsidR="00176C3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Н.</w:t>
      </w:r>
      <w:r w:rsidR="00176C3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Каразіна або на його замовлення. </w:t>
      </w:r>
    </w:p>
    <w:p w14:paraId="375E212F" w14:textId="7DD5754C" w:rsidR="00FE1296" w:rsidRPr="000F7260" w:rsidRDefault="0021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2" w:name="bookmark=id.utpzls73wozy" w:colFirst="0" w:colLast="0"/>
      <w:bookmarkEnd w:id="22"/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6.5. Інші випадки та порядок використання і  виготовлення емблеми Кафедри встановлюється Харківським національним університетом імені В.</w:t>
      </w:r>
      <w:r w:rsidR="00176C3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Н.</w:t>
      </w:r>
      <w:r w:rsidR="00176C33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Каразіна.</w:t>
      </w:r>
    </w:p>
    <w:p w14:paraId="0101DDD9" w14:textId="77777777" w:rsidR="00EB43B3" w:rsidRPr="000F7260" w:rsidRDefault="00EB43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12BCD02" w14:textId="77777777" w:rsidR="00FE1296" w:rsidRPr="000F7260" w:rsidRDefault="0021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</w:pPr>
      <w:r w:rsidRPr="000F7260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 xml:space="preserve">* Примітка: за наявності іншої символіки підрозділу додається їх зображення, опис та порядок використання наступними пунктами </w:t>
      </w:r>
    </w:p>
    <w:p w14:paraId="7864A3C2" w14:textId="77777777" w:rsidR="00FE1296" w:rsidRPr="000F7260" w:rsidRDefault="00FE1296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7EB481B" w14:textId="77777777" w:rsidR="00FE1296" w:rsidRPr="000F7260" w:rsidRDefault="00FE1296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283A0CC0" w14:textId="77777777" w:rsidR="00FE1296" w:rsidRPr="000F7260" w:rsidRDefault="00FE1296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607EC87" w14:textId="77777777" w:rsidR="00FE1296" w:rsidRPr="000F7260" w:rsidRDefault="00FE1296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927EF3B" w14:textId="77777777" w:rsidR="00A535C1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Завідувач кафедри</w:t>
      </w:r>
    </w:p>
    <w:p w14:paraId="6C119162" w14:textId="77777777" w:rsidR="00A535C1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гігієни та соціальної медицини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Наталія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МІХАНОВСЬКА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9034C77" w14:textId="77777777" w:rsidR="00A535C1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52D6AF1" w14:textId="3DDE2999" w:rsidR="00FE1296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sectPr w:rsidR="00FE1296" w:rsidRPr="000F7260">
          <w:headerReference w:type="default" r:id="rId12"/>
          <w:pgSz w:w="12240" w:h="15840"/>
          <w:pgMar w:top="1134" w:right="851" w:bottom="1134" w:left="1701" w:header="283" w:footer="283" w:gutter="0"/>
          <w:cols w:space="720"/>
          <w:titlePg/>
        </w:sect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Декан </w:t>
      </w:r>
      <w:r w:rsidRPr="000F726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/>
        </w:rPr>
        <w:t>медичного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Тетяна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ЛЯДОВА </w:t>
      </w:r>
    </w:p>
    <w:p w14:paraId="6A6CA43F" w14:textId="77777777" w:rsidR="00FE1296" w:rsidRPr="000F7260" w:rsidRDefault="002158C2">
      <w:pPr>
        <w:pStyle w:val="1"/>
        <w:ind w:left="720" w:firstLine="7218"/>
        <w:rPr>
          <w:smallCaps/>
          <w:color w:val="000000" w:themeColor="text1"/>
          <w:sz w:val="24"/>
          <w:szCs w:val="24"/>
        </w:rPr>
      </w:pPr>
      <w:bookmarkStart w:id="23" w:name="_heading=h.cv0dfckwv8rv" w:colFirst="0" w:colLast="0"/>
      <w:bookmarkEnd w:id="23"/>
      <w:r w:rsidRPr="000F7260">
        <w:rPr>
          <w:smallCaps/>
          <w:color w:val="000000" w:themeColor="text1"/>
          <w:sz w:val="24"/>
          <w:szCs w:val="24"/>
        </w:rPr>
        <w:lastRenderedPageBreak/>
        <w:t>Д</w:t>
      </w:r>
      <w:r w:rsidR="00116618" w:rsidRPr="000F7260">
        <w:rPr>
          <w:smallCaps/>
          <w:color w:val="000000" w:themeColor="text1"/>
          <w:sz w:val="24"/>
          <w:szCs w:val="24"/>
        </w:rPr>
        <w:t>одаток</w:t>
      </w:r>
      <w:r w:rsidRPr="000F7260">
        <w:rPr>
          <w:smallCaps/>
          <w:color w:val="000000" w:themeColor="text1"/>
          <w:sz w:val="24"/>
          <w:szCs w:val="24"/>
        </w:rPr>
        <w:t xml:space="preserve"> 2</w:t>
      </w:r>
    </w:p>
    <w:p w14:paraId="3357586D" w14:textId="2E131A61" w:rsidR="00FE1296" w:rsidRPr="000F7260" w:rsidRDefault="007822F9" w:rsidP="00C12C19">
      <w:pPr>
        <w:spacing w:after="0" w:line="240" w:lineRule="auto"/>
        <w:ind w:left="793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 Положення про Кафедру гігієни та соціальної медицини медичного факультету Харківського національного університету імені В. Н. Каразіна</w:t>
      </w:r>
    </w:p>
    <w:p w14:paraId="38E82C9C" w14:textId="77777777" w:rsidR="00FE1296" w:rsidRPr="000F7260" w:rsidRDefault="00FE1296">
      <w:pPr>
        <w:spacing w:after="0" w:line="240" w:lineRule="auto"/>
        <w:ind w:left="793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E041C70" w14:textId="77777777" w:rsidR="00FE1296" w:rsidRPr="000F7260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ПЕРЕЛІК ГАЛУЗЕЙ ЗНАНЬ, СПЕЦІАЛЬНОСТЕЙ (СПЕЦІАЛІЗАЦІЙ)</w:t>
      </w:r>
      <w:r w:rsidR="00116618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,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76671EC7" w14:textId="2F446AD6" w:rsidR="00FE1296" w:rsidRPr="000F7260" w:rsidRDefault="002158C2" w:rsidP="00C12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за якими здійснюється освітня, </w:t>
      </w:r>
      <w:proofErr w:type="spellStart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методичн</w:t>
      </w:r>
      <w:proofErr w:type="spellEnd"/>
      <w:r w:rsidR="00116618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а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виховн</w:t>
      </w:r>
      <w:proofErr w:type="spellEnd"/>
      <w:r w:rsidR="00116618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а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і </w:t>
      </w:r>
      <w:proofErr w:type="spellStart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науков</w:t>
      </w:r>
      <w:proofErr w:type="spellEnd"/>
      <w:r w:rsidR="00116618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а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діяльність </w:t>
      </w:r>
      <w:r w:rsidR="000C7ED8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к</w:t>
      </w:r>
      <w:proofErr w:type="spellStart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афедри</w:t>
      </w:r>
      <w:proofErr w:type="spellEnd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20A91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гігієни та соціальної</w:t>
      </w:r>
      <w:r w:rsidR="00C12C19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120A91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медицини медичного факультету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Харківського національного університету імені В.</w:t>
      </w:r>
      <w:r w:rsidR="00116618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Н.</w:t>
      </w:r>
      <w:r w:rsidR="00116618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Каразіна</w:t>
      </w:r>
    </w:p>
    <w:p w14:paraId="6D149D98" w14:textId="77777777" w:rsidR="00FE1296" w:rsidRPr="000F7260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f8"/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4"/>
        <w:gridCol w:w="1647"/>
        <w:gridCol w:w="1944"/>
        <w:gridCol w:w="2299"/>
        <w:gridCol w:w="3015"/>
        <w:gridCol w:w="3256"/>
      </w:tblGrid>
      <w:tr w:rsidR="008C1334" w:rsidRPr="000F7260" w14:paraId="59B37307" w14:textId="77777777" w:rsidTr="00116618">
        <w:tc>
          <w:tcPr>
            <w:tcW w:w="2014" w:type="dxa"/>
            <w:vAlign w:val="center"/>
          </w:tcPr>
          <w:p w14:paraId="4AEEC03C" w14:textId="77777777" w:rsidR="00FE1296" w:rsidRPr="000F7260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Рівень</w:t>
            </w:r>
          </w:p>
        </w:tc>
        <w:tc>
          <w:tcPr>
            <w:tcW w:w="1647" w:type="dxa"/>
            <w:vAlign w:val="center"/>
          </w:tcPr>
          <w:p w14:paraId="4451ACEA" w14:textId="77777777" w:rsidR="00FE1296" w:rsidRPr="000F7260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Шифр галузі</w:t>
            </w:r>
          </w:p>
        </w:tc>
        <w:tc>
          <w:tcPr>
            <w:tcW w:w="1944" w:type="dxa"/>
            <w:vAlign w:val="center"/>
          </w:tcPr>
          <w:p w14:paraId="0C637529" w14:textId="77777777" w:rsidR="00FE1296" w:rsidRPr="000F7260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Галузь знань</w:t>
            </w:r>
          </w:p>
        </w:tc>
        <w:tc>
          <w:tcPr>
            <w:tcW w:w="2299" w:type="dxa"/>
            <w:vAlign w:val="center"/>
          </w:tcPr>
          <w:p w14:paraId="5E926BCD" w14:textId="77777777" w:rsidR="00FE1296" w:rsidRPr="000F7260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Код спеціальності</w:t>
            </w:r>
          </w:p>
        </w:tc>
        <w:tc>
          <w:tcPr>
            <w:tcW w:w="3015" w:type="dxa"/>
            <w:vAlign w:val="center"/>
          </w:tcPr>
          <w:p w14:paraId="323E835F" w14:textId="77777777" w:rsidR="00FE1296" w:rsidRPr="000F7260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Назва спеціальності</w:t>
            </w:r>
          </w:p>
        </w:tc>
        <w:tc>
          <w:tcPr>
            <w:tcW w:w="3256" w:type="dxa"/>
            <w:vAlign w:val="center"/>
          </w:tcPr>
          <w:p w14:paraId="23429C92" w14:textId="77777777" w:rsidR="00116618" w:rsidRPr="000F7260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0F72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Спеціалізація </w:t>
            </w:r>
          </w:p>
          <w:p w14:paraId="4D7D4456" w14:textId="77777777" w:rsidR="00FE1296" w:rsidRPr="000F7260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(за наявності)</w:t>
            </w:r>
          </w:p>
        </w:tc>
      </w:tr>
      <w:tr w:rsidR="008C1334" w:rsidRPr="000F7260" w14:paraId="1CA57F22" w14:textId="77777777" w:rsidTr="008A129B">
        <w:tc>
          <w:tcPr>
            <w:tcW w:w="2014" w:type="dxa"/>
            <w:vMerge w:val="restart"/>
            <w:vAlign w:val="center"/>
          </w:tcPr>
          <w:p w14:paraId="5450C0F0" w14:textId="77777777" w:rsidR="005649A1" w:rsidRPr="000F7260" w:rsidRDefault="005649A1" w:rsidP="008A12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Перший (бакалаврський) рівень</w:t>
            </w:r>
          </w:p>
        </w:tc>
        <w:tc>
          <w:tcPr>
            <w:tcW w:w="1647" w:type="dxa"/>
            <w:vMerge w:val="restart"/>
            <w:vAlign w:val="center"/>
          </w:tcPr>
          <w:p w14:paraId="39069885" w14:textId="2232830E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І</w:t>
            </w:r>
          </w:p>
        </w:tc>
        <w:tc>
          <w:tcPr>
            <w:tcW w:w="1944" w:type="dxa"/>
            <w:vMerge w:val="restart"/>
            <w:vAlign w:val="center"/>
          </w:tcPr>
          <w:p w14:paraId="29669805" w14:textId="3D3E2CC1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Охорона</w:t>
            </w:r>
          </w:p>
          <w:p w14:paraId="5FE2D2A1" w14:textId="1547C2DB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здоров’я та</w:t>
            </w:r>
          </w:p>
          <w:p w14:paraId="1BB74A06" w14:textId="77777777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соціальне</w:t>
            </w:r>
          </w:p>
          <w:p w14:paraId="4D15FE48" w14:textId="619F925B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забезпечення</w:t>
            </w:r>
          </w:p>
        </w:tc>
        <w:tc>
          <w:tcPr>
            <w:tcW w:w="2299" w:type="dxa"/>
            <w:vAlign w:val="center"/>
          </w:tcPr>
          <w:p w14:paraId="5FC8F36F" w14:textId="32FBDB44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І6</w:t>
            </w:r>
          </w:p>
        </w:tc>
        <w:tc>
          <w:tcPr>
            <w:tcW w:w="3015" w:type="dxa"/>
            <w:vAlign w:val="center"/>
          </w:tcPr>
          <w:p w14:paraId="3B2FDD04" w14:textId="3D197962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Технології медичної</w:t>
            </w: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діагностики</w:t>
            </w:r>
            <w:proofErr w:type="spellEnd"/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лікування</w:t>
            </w:r>
            <w:proofErr w:type="spellEnd"/>
          </w:p>
        </w:tc>
        <w:tc>
          <w:tcPr>
            <w:tcW w:w="3256" w:type="dxa"/>
            <w:vAlign w:val="center"/>
          </w:tcPr>
          <w:p w14:paraId="363EA750" w14:textId="0AB7469B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C1334" w:rsidRPr="000F7260" w14:paraId="1E471CA3" w14:textId="77777777" w:rsidTr="008A129B">
        <w:tc>
          <w:tcPr>
            <w:tcW w:w="2014" w:type="dxa"/>
            <w:vMerge/>
            <w:vAlign w:val="center"/>
          </w:tcPr>
          <w:p w14:paraId="140AF161" w14:textId="77777777" w:rsidR="005649A1" w:rsidRPr="000F7260" w:rsidRDefault="005649A1" w:rsidP="008A12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47" w:type="dxa"/>
            <w:vMerge/>
            <w:vAlign w:val="center"/>
          </w:tcPr>
          <w:p w14:paraId="02DAC84B" w14:textId="77777777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44" w:type="dxa"/>
            <w:vMerge/>
            <w:vAlign w:val="center"/>
          </w:tcPr>
          <w:p w14:paraId="1E42A59D" w14:textId="77777777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7DD82CA2" w14:textId="64518AC0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І</w:t>
            </w: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3015" w:type="dxa"/>
            <w:vAlign w:val="center"/>
          </w:tcPr>
          <w:p w14:paraId="69354753" w14:textId="6C20BCA0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Терапія та реабілітація</w:t>
            </w:r>
          </w:p>
        </w:tc>
        <w:tc>
          <w:tcPr>
            <w:tcW w:w="3256" w:type="dxa"/>
            <w:vAlign w:val="center"/>
          </w:tcPr>
          <w:p w14:paraId="3BFE1A63" w14:textId="3C84344A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Фізична терапія</w:t>
            </w:r>
          </w:p>
        </w:tc>
      </w:tr>
      <w:tr w:rsidR="008C1334" w:rsidRPr="000F7260" w14:paraId="1130B729" w14:textId="77777777" w:rsidTr="008A129B">
        <w:tc>
          <w:tcPr>
            <w:tcW w:w="2014" w:type="dxa"/>
            <w:vMerge/>
            <w:vAlign w:val="center"/>
          </w:tcPr>
          <w:p w14:paraId="3F4CAC91" w14:textId="77777777" w:rsidR="005649A1" w:rsidRPr="000F7260" w:rsidRDefault="005649A1" w:rsidP="008A12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 w14:paraId="7B850319" w14:textId="0479E086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1944" w:type="dxa"/>
            <w:vAlign w:val="center"/>
          </w:tcPr>
          <w:p w14:paraId="38D4E0C6" w14:textId="0EFA21E8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Освіта</w:t>
            </w:r>
          </w:p>
        </w:tc>
        <w:tc>
          <w:tcPr>
            <w:tcW w:w="2299" w:type="dxa"/>
            <w:vAlign w:val="center"/>
          </w:tcPr>
          <w:p w14:paraId="59BFEE29" w14:textId="36062C5F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А4</w:t>
            </w:r>
          </w:p>
        </w:tc>
        <w:tc>
          <w:tcPr>
            <w:tcW w:w="3015" w:type="dxa"/>
            <w:vAlign w:val="center"/>
          </w:tcPr>
          <w:p w14:paraId="1A4BE9AC" w14:textId="7D0AFDC2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Середня освіта</w:t>
            </w:r>
          </w:p>
          <w:p w14:paraId="6D503B21" w14:textId="77777777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(за предметними</w:t>
            </w:r>
          </w:p>
          <w:p w14:paraId="332079C1" w14:textId="39F9646A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спеціальностями)</w:t>
            </w:r>
          </w:p>
        </w:tc>
        <w:tc>
          <w:tcPr>
            <w:tcW w:w="3256" w:type="dxa"/>
            <w:vAlign w:val="center"/>
          </w:tcPr>
          <w:p w14:paraId="45442C0D" w14:textId="29B5F024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Середня освіта (Біологія</w:t>
            </w:r>
          </w:p>
          <w:p w14:paraId="7FEBB94D" w14:textId="635AB6F4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та здоров'я людини)</w:t>
            </w:r>
          </w:p>
        </w:tc>
      </w:tr>
      <w:tr w:rsidR="008C1334" w:rsidRPr="000F7260" w14:paraId="72FAE99B" w14:textId="77777777" w:rsidTr="008A129B">
        <w:tc>
          <w:tcPr>
            <w:tcW w:w="2014" w:type="dxa"/>
            <w:vMerge w:val="restart"/>
            <w:vAlign w:val="center"/>
          </w:tcPr>
          <w:p w14:paraId="2922566F" w14:textId="77777777" w:rsidR="005649A1" w:rsidRPr="000F7260" w:rsidRDefault="005649A1" w:rsidP="008A12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Другий (магістерський) рівень</w:t>
            </w:r>
          </w:p>
        </w:tc>
        <w:tc>
          <w:tcPr>
            <w:tcW w:w="1647" w:type="dxa"/>
            <w:vMerge w:val="restart"/>
            <w:vAlign w:val="center"/>
          </w:tcPr>
          <w:p w14:paraId="255AA32A" w14:textId="30BE02B0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І</w:t>
            </w:r>
          </w:p>
        </w:tc>
        <w:tc>
          <w:tcPr>
            <w:tcW w:w="1944" w:type="dxa"/>
            <w:vMerge w:val="restart"/>
            <w:vAlign w:val="center"/>
          </w:tcPr>
          <w:p w14:paraId="4F09A9C3" w14:textId="43CA67E0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Охорона</w:t>
            </w:r>
          </w:p>
          <w:p w14:paraId="40C2907B" w14:textId="46FFCB33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здоров’я та</w:t>
            </w:r>
          </w:p>
          <w:p w14:paraId="032D9514" w14:textId="77777777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соціальне</w:t>
            </w:r>
          </w:p>
          <w:p w14:paraId="213236A3" w14:textId="06BCE44E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забезпечення</w:t>
            </w:r>
          </w:p>
        </w:tc>
        <w:tc>
          <w:tcPr>
            <w:tcW w:w="2299" w:type="dxa"/>
            <w:vAlign w:val="center"/>
          </w:tcPr>
          <w:p w14:paraId="1E66BD6B" w14:textId="431E40B3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І</w:t>
            </w: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3015" w:type="dxa"/>
            <w:vAlign w:val="center"/>
          </w:tcPr>
          <w:p w14:paraId="667D802B" w14:textId="6E6CF010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Стоматологія</w:t>
            </w:r>
          </w:p>
        </w:tc>
        <w:tc>
          <w:tcPr>
            <w:tcW w:w="3256" w:type="dxa"/>
            <w:vAlign w:val="center"/>
          </w:tcPr>
          <w:p w14:paraId="77AAEAB4" w14:textId="570A54DE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C1334" w:rsidRPr="000F7260" w14:paraId="333A0848" w14:textId="77777777" w:rsidTr="008A129B">
        <w:tc>
          <w:tcPr>
            <w:tcW w:w="2014" w:type="dxa"/>
            <w:vMerge/>
            <w:vAlign w:val="center"/>
          </w:tcPr>
          <w:p w14:paraId="1EE0E702" w14:textId="77777777" w:rsidR="005649A1" w:rsidRPr="000F7260" w:rsidRDefault="005649A1" w:rsidP="008A12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47" w:type="dxa"/>
            <w:vMerge/>
            <w:vAlign w:val="center"/>
          </w:tcPr>
          <w:p w14:paraId="350AE968" w14:textId="77777777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44" w:type="dxa"/>
            <w:vMerge/>
            <w:vAlign w:val="center"/>
          </w:tcPr>
          <w:p w14:paraId="7EA8FEAA" w14:textId="77777777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343EAF54" w14:textId="5A8B0251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І2</w:t>
            </w:r>
          </w:p>
        </w:tc>
        <w:tc>
          <w:tcPr>
            <w:tcW w:w="3015" w:type="dxa"/>
            <w:vAlign w:val="center"/>
          </w:tcPr>
          <w:p w14:paraId="63D8EED3" w14:textId="2438CFD8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Медицина</w:t>
            </w:r>
          </w:p>
        </w:tc>
        <w:tc>
          <w:tcPr>
            <w:tcW w:w="3256" w:type="dxa"/>
            <w:vAlign w:val="center"/>
          </w:tcPr>
          <w:p w14:paraId="144EEF2B" w14:textId="4266A75C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C1334" w:rsidRPr="000F7260" w14:paraId="72A60837" w14:textId="77777777" w:rsidTr="008A129B">
        <w:tc>
          <w:tcPr>
            <w:tcW w:w="2014" w:type="dxa"/>
            <w:vMerge/>
            <w:vAlign w:val="center"/>
          </w:tcPr>
          <w:p w14:paraId="2C45CB4C" w14:textId="77777777" w:rsidR="005649A1" w:rsidRPr="000F7260" w:rsidRDefault="005649A1" w:rsidP="008A12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47" w:type="dxa"/>
            <w:vMerge/>
            <w:vAlign w:val="center"/>
          </w:tcPr>
          <w:p w14:paraId="0C94FBDA" w14:textId="77777777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44" w:type="dxa"/>
            <w:vMerge/>
            <w:vAlign w:val="center"/>
          </w:tcPr>
          <w:p w14:paraId="4A8E9A7C" w14:textId="77777777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5BC95B0A" w14:textId="6AEF1908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І4</w:t>
            </w:r>
          </w:p>
        </w:tc>
        <w:tc>
          <w:tcPr>
            <w:tcW w:w="3015" w:type="dxa"/>
            <w:vAlign w:val="center"/>
          </w:tcPr>
          <w:p w14:paraId="56B68039" w14:textId="29E8A0FC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Медична психологія</w:t>
            </w:r>
          </w:p>
        </w:tc>
        <w:tc>
          <w:tcPr>
            <w:tcW w:w="3256" w:type="dxa"/>
            <w:vAlign w:val="center"/>
          </w:tcPr>
          <w:p w14:paraId="3261F2A2" w14:textId="772F3EAC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C1334" w:rsidRPr="000F7260" w14:paraId="59364054" w14:textId="77777777" w:rsidTr="008A129B">
        <w:tc>
          <w:tcPr>
            <w:tcW w:w="2014" w:type="dxa"/>
            <w:vMerge/>
            <w:vAlign w:val="center"/>
          </w:tcPr>
          <w:p w14:paraId="39E17853" w14:textId="77777777" w:rsidR="005649A1" w:rsidRPr="000F7260" w:rsidRDefault="005649A1" w:rsidP="008A12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47" w:type="dxa"/>
            <w:vMerge/>
            <w:vAlign w:val="center"/>
          </w:tcPr>
          <w:p w14:paraId="19D1EB5C" w14:textId="77777777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44" w:type="dxa"/>
            <w:vMerge/>
            <w:vAlign w:val="center"/>
          </w:tcPr>
          <w:p w14:paraId="253EEEC8" w14:textId="77777777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7A5B37A2" w14:textId="6C3B0F42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І6</w:t>
            </w:r>
          </w:p>
        </w:tc>
        <w:tc>
          <w:tcPr>
            <w:tcW w:w="3015" w:type="dxa"/>
            <w:vAlign w:val="center"/>
          </w:tcPr>
          <w:p w14:paraId="18723EE9" w14:textId="7CBFCC46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Технології медичної</w:t>
            </w: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діагностики</w:t>
            </w:r>
            <w:proofErr w:type="spellEnd"/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лікування</w:t>
            </w:r>
            <w:proofErr w:type="spellEnd"/>
          </w:p>
        </w:tc>
        <w:tc>
          <w:tcPr>
            <w:tcW w:w="3256" w:type="dxa"/>
            <w:vAlign w:val="center"/>
          </w:tcPr>
          <w:p w14:paraId="71E42A43" w14:textId="58A0E6E6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Лабораторна</w:t>
            </w:r>
            <w:proofErr w:type="spellEnd"/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діагностика</w:t>
            </w:r>
            <w:proofErr w:type="spellEnd"/>
          </w:p>
        </w:tc>
      </w:tr>
      <w:tr w:rsidR="005649A1" w:rsidRPr="000F7260" w14:paraId="53FB25EC" w14:textId="77777777" w:rsidTr="008A129B">
        <w:tc>
          <w:tcPr>
            <w:tcW w:w="2014" w:type="dxa"/>
            <w:vAlign w:val="center"/>
          </w:tcPr>
          <w:p w14:paraId="545C8CD2" w14:textId="77777777" w:rsidR="005649A1" w:rsidRPr="000F7260" w:rsidRDefault="005649A1" w:rsidP="008A12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Третій (</w:t>
            </w:r>
            <w:proofErr w:type="spellStart"/>
            <w:r w:rsidRPr="000F72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освітньо</w:t>
            </w:r>
            <w:proofErr w:type="spellEnd"/>
            <w:r w:rsidRPr="000F72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-науковий) рівень</w:t>
            </w:r>
          </w:p>
        </w:tc>
        <w:tc>
          <w:tcPr>
            <w:tcW w:w="1647" w:type="dxa"/>
            <w:vMerge/>
            <w:vAlign w:val="center"/>
          </w:tcPr>
          <w:p w14:paraId="7D9325E2" w14:textId="6A844CE9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44" w:type="dxa"/>
            <w:vMerge/>
            <w:vAlign w:val="center"/>
          </w:tcPr>
          <w:p w14:paraId="112147E4" w14:textId="70876D5E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44CFA1D0" w14:textId="66459B4E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І2</w:t>
            </w:r>
          </w:p>
        </w:tc>
        <w:tc>
          <w:tcPr>
            <w:tcW w:w="3015" w:type="dxa"/>
            <w:vAlign w:val="center"/>
          </w:tcPr>
          <w:p w14:paraId="6C7F73F0" w14:textId="67757BE8" w:rsidR="005649A1" w:rsidRPr="000F7260" w:rsidRDefault="005649A1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Медицина</w:t>
            </w:r>
          </w:p>
        </w:tc>
        <w:tc>
          <w:tcPr>
            <w:tcW w:w="3256" w:type="dxa"/>
            <w:vAlign w:val="center"/>
          </w:tcPr>
          <w:p w14:paraId="708FB40C" w14:textId="7F591F0F" w:rsidR="005649A1" w:rsidRPr="000F7260" w:rsidRDefault="003F133B" w:rsidP="005649A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F726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</w:tbl>
    <w:p w14:paraId="37DC6E82" w14:textId="77777777" w:rsidR="00FE1296" w:rsidRPr="000F7260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1BB9D95" w14:textId="77777777" w:rsidR="00A535C1" w:rsidRPr="000F7260" w:rsidRDefault="00A535C1" w:rsidP="00AF2E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 w:firstLine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Завідувач кафедри</w:t>
      </w:r>
    </w:p>
    <w:p w14:paraId="55993BFD" w14:textId="137008F1" w:rsidR="00A535C1" w:rsidRPr="000F7260" w:rsidRDefault="00A535C1" w:rsidP="00AF2E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 w:firstLine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гігієни та соціальної медицини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Наталія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МІХАНОВСЬКА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29F3119" w14:textId="77777777" w:rsidR="00A535C1" w:rsidRPr="000F7260" w:rsidRDefault="00A535C1" w:rsidP="00AF2E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 w:firstLine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666161C" w14:textId="36D6DBC4" w:rsidR="00FE1296" w:rsidRPr="000F7260" w:rsidRDefault="00A535C1" w:rsidP="00AF2E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Декан </w:t>
      </w:r>
      <w:r w:rsidRPr="000F726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/>
        </w:rPr>
        <w:t>медичного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  <w:t>Тетяна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ЛЯДОВА</w:t>
      </w:r>
    </w:p>
    <w:p w14:paraId="156AF08A" w14:textId="77777777" w:rsidR="00FE1296" w:rsidRPr="000F7260" w:rsidRDefault="00FE1296" w:rsidP="00AF2E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ectPr w:rsidR="00FE1296" w:rsidRPr="000F7260">
          <w:pgSz w:w="15840" w:h="12240" w:orient="landscape"/>
          <w:pgMar w:top="1701" w:right="1134" w:bottom="851" w:left="1134" w:header="283" w:footer="283" w:gutter="0"/>
          <w:pgNumType w:start="0"/>
          <w:cols w:space="720"/>
          <w:titlePg/>
        </w:sectPr>
      </w:pPr>
    </w:p>
    <w:p w14:paraId="151F2C6B" w14:textId="4941EE6D" w:rsidR="00FE1296" w:rsidRPr="000F7260" w:rsidRDefault="002158C2">
      <w:pPr>
        <w:pStyle w:val="1"/>
        <w:ind w:left="720" w:firstLine="6084"/>
        <w:rPr>
          <w:smallCaps/>
          <w:color w:val="000000" w:themeColor="text1"/>
          <w:sz w:val="24"/>
          <w:szCs w:val="24"/>
          <w:lang w:val="uk-UA"/>
        </w:rPr>
      </w:pPr>
      <w:bookmarkStart w:id="24" w:name="_heading=h.onzah0viu7j5" w:colFirst="0" w:colLast="0"/>
      <w:bookmarkStart w:id="25" w:name="_heading=h.v6cj4sl2qhls" w:colFirst="0" w:colLast="0"/>
      <w:bookmarkEnd w:id="24"/>
      <w:bookmarkEnd w:id="25"/>
      <w:r w:rsidRPr="000F7260">
        <w:rPr>
          <w:smallCaps/>
          <w:color w:val="000000" w:themeColor="text1"/>
          <w:sz w:val="24"/>
          <w:szCs w:val="24"/>
        </w:rPr>
        <w:lastRenderedPageBreak/>
        <w:t>Д</w:t>
      </w:r>
      <w:r w:rsidR="0015487D" w:rsidRPr="000F7260">
        <w:rPr>
          <w:smallCaps/>
          <w:color w:val="000000" w:themeColor="text1"/>
          <w:sz w:val="24"/>
          <w:szCs w:val="24"/>
        </w:rPr>
        <w:t>одаток</w:t>
      </w:r>
      <w:r w:rsidRPr="000F7260">
        <w:rPr>
          <w:smallCaps/>
          <w:color w:val="000000" w:themeColor="text1"/>
          <w:sz w:val="24"/>
          <w:szCs w:val="24"/>
        </w:rPr>
        <w:t xml:space="preserve"> </w:t>
      </w:r>
      <w:r w:rsidR="00CE0FD8" w:rsidRPr="000F7260">
        <w:rPr>
          <w:smallCaps/>
          <w:color w:val="000000" w:themeColor="text1"/>
          <w:sz w:val="24"/>
          <w:szCs w:val="24"/>
          <w:lang w:val="uk-UA"/>
        </w:rPr>
        <w:t>3</w:t>
      </w:r>
    </w:p>
    <w:p w14:paraId="4C8664E8" w14:textId="2D1A7E9C" w:rsidR="00FE1296" w:rsidRPr="000F7260" w:rsidRDefault="007822F9" w:rsidP="0096387A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 Положення про Кафедру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 xml:space="preserve"> гігієни та соціальної медицини медичного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Харківського національного університету імені В.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Н.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Каразіна</w:t>
      </w:r>
    </w:p>
    <w:p w14:paraId="5AD9F1AB" w14:textId="77777777" w:rsidR="00FE1296" w:rsidRPr="000F7260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61921B5" w14:textId="77777777" w:rsidR="00FE1296" w:rsidRPr="000F7260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ПЕРЕЛІК КОМПОНЕНТІВ </w:t>
      </w:r>
    </w:p>
    <w:p w14:paraId="3D2F0EDF" w14:textId="77777777" w:rsidR="00FE1296" w:rsidRPr="000F7260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освітніх програм формальної освіти, </w:t>
      </w:r>
    </w:p>
    <w:p w14:paraId="515A4D10" w14:textId="69C5079A" w:rsidR="00FE1296" w:rsidRPr="000F7260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закріплених за </w:t>
      </w:r>
      <w:r w:rsidR="0014045C" w:rsidRPr="000F726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кафедр</w:t>
      </w:r>
      <w:proofErr w:type="spellStart"/>
      <w:r w:rsidR="0014045C" w:rsidRPr="000F726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uk-UA"/>
        </w:rPr>
        <w:t>ою</w:t>
      </w:r>
      <w:proofErr w:type="spellEnd"/>
      <w:r w:rsidR="0014045C" w:rsidRPr="000F726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 xml:space="preserve"> гігієни та соціальної медицини медичного факультету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Харківського національного університету імені В.</w:t>
      </w:r>
      <w:r w:rsidR="0015487D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Н. Каразіна</w:t>
      </w:r>
      <w:r w:rsidR="00AF03E5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,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та освітніх програм (</w:t>
      </w:r>
      <w:proofErr w:type="spellStart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проєктів</w:t>
      </w:r>
      <w:proofErr w:type="spellEnd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 неформальної освіти кафедри*</w:t>
      </w:r>
    </w:p>
    <w:p w14:paraId="104B46AB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2E2B828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AE8DCC2" w14:textId="1315F1D0" w:rsidR="00120A91" w:rsidRPr="000F7260" w:rsidRDefault="00120A91" w:rsidP="00D90980">
      <w:pPr>
        <w:pStyle w:val="aa"/>
        <w:numPr>
          <w:ilvl w:val="0"/>
          <w:numId w:val="16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Освітньо-науков</w:t>
      </w:r>
      <w:r w:rsidR="00136546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програм</w:t>
      </w:r>
      <w:r w:rsidR="00136546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під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овки докторів філософії (</w:t>
      </w:r>
      <w:proofErr w:type="spellStart"/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PhD</w:t>
      </w:r>
      <w:proofErr w:type="spellEnd"/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) за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с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пеціальністю І2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М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едицина</w:t>
      </w:r>
      <w:r w:rsidR="00136546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</w:t>
      </w:r>
    </w:p>
    <w:p w14:paraId="7C92BE0A" w14:textId="3659CE06" w:rsidR="00136546" w:rsidRPr="000F7260" w:rsidRDefault="00136546" w:rsidP="00D90980">
      <w:pPr>
        <w:pStyle w:val="aa"/>
        <w:numPr>
          <w:ilvl w:val="0"/>
          <w:numId w:val="2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Медико-біологічна статистика</w:t>
      </w:r>
      <w:r w:rsidR="00452958" w:rsidRPr="000F72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249191D3" w14:textId="20EF1FFD" w:rsidR="00136546" w:rsidRPr="000F7260" w:rsidRDefault="00136546" w:rsidP="00D90980">
      <w:pPr>
        <w:pStyle w:val="aa"/>
        <w:numPr>
          <w:ilvl w:val="0"/>
          <w:numId w:val="2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Методологія наукового дослідження</w:t>
      </w:r>
      <w:r w:rsidR="00452958" w:rsidRPr="000F72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7F941FCB" w14:textId="10AAEACE" w:rsidR="00136546" w:rsidRPr="000F7260" w:rsidRDefault="00136546" w:rsidP="00D90980">
      <w:pPr>
        <w:pStyle w:val="aa"/>
        <w:numPr>
          <w:ilvl w:val="0"/>
          <w:numId w:val="2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Сучасні принципи організації системи охорони здоров’я</w:t>
      </w:r>
      <w:r w:rsidR="00452958" w:rsidRPr="000F72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516CB9B1" w14:textId="77777777" w:rsidR="00136546" w:rsidRPr="000F7260" w:rsidRDefault="00136546" w:rsidP="00D90980">
      <w:pPr>
        <w:pStyle w:val="aa"/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D89AF47" w14:textId="42B4711C" w:rsidR="00136546" w:rsidRPr="000F7260" w:rsidRDefault="00120A91" w:rsidP="00D90980">
      <w:pPr>
        <w:pStyle w:val="aa"/>
        <w:numPr>
          <w:ilvl w:val="0"/>
          <w:numId w:val="16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Освітньо-професійн</w:t>
      </w:r>
      <w:r w:rsidR="00174B26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програм</w:t>
      </w:r>
      <w:r w:rsidR="00174B26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під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овки</w:t>
      </w:r>
      <w:r w:rsidRPr="000F7260">
        <w:rPr>
          <w:rFonts w:ascii="Times New Roman" w:hAnsi="Times New Roman" w:cs="Times New Roman"/>
          <w:color w:val="000000" w:themeColor="text1"/>
          <w:spacing w:val="35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іс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рів</w:t>
      </w:r>
      <w:r w:rsidRPr="000F7260">
        <w:rPr>
          <w:rFonts w:ascii="Times New Roman" w:hAnsi="Times New Roman" w:cs="Times New Roman"/>
          <w:color w:val="000000" w:themeColor="text1"/>
          <w:spacing w:val="35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с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пеціальн</w:t>
      </w:r>
      <w:r w:rsidR="00174B26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ст</w:t>
      </w:r>
      <w:r w:rsidR="00174B26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ю</w:t>
      </w:r>
      <w:r w:rsidR="00174B26" w:rsidRPr="000F7260">
        <w:rPr>
          <w:rFonts w:ascii="Times New Roman" w:hAnsi="Times New Roman" w:cs="Times New Roman"/>
          <w:color w:val="000000" w:themeColor="text1"/>
          <w:spacing w:val="35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І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</w:t>
      </w:r>
      <w:r w:rsidR="00804FE3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Стоматоло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ія</w:t>
      </w:r>
      <w:r w:rsidR="00136546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</w:t>
      </w:r>
    </w:p>
    <w:p w14:paraId="589D2146" w14:textId="07FE95AA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Медична інформатика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0C152AF8" w14:textId="4CC05068" w:rsidR="00136546" w:rsidRPr="000F7260" w:rsidRDefault="0013654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Гігієна та екологія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19EAB69A" w14:textId="77777777" w:rsidR="00174B26" w:rsidRPr="000F7260" w:rsidRDefault="00174B26" w:rsidP="00D90980">
      <w:pPr>
        <w:pStyle w:val="aa"/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114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284A6F6D" w14:textId="37AB03B5" w:rsidR="00174B26" w:rsidRPr="000F7260" w:rsidRDefault="00174B26" w:rsidP="00D90980">
      <w:pPr>
        <w:pStyle w:val="aa"/>
        <w:numPr>
          <w:ilvl w:val="0"/>
          <w:numId w:val="23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Освітньо-професійна програма під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овки</w:t>
      </w:r>
      <w:r w:rsidRPr="000F7260">
        <w:rPr>
          <w:rFonts w:ascii="Times New Roman" w:hAnsi="Times New Roman" w:cs="Times New Roman"/>
          <w:color w:val="000000" w:themeColor="text1"/>
          <w:spacing w:val="35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іс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рів</w:t>
      </w:r>
      <w:r w:rsidRPr="000F7260">
        <w:rPr>
          <w:rFonts w:ascii="Times New Roman" w:hAnsi="Times New Roman" w:cs="Times New Roman"/>
          <w:color w:val="000000" w:themeColor="text1"/>
          <w:spacing w:val="35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с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пеціальністю</w:t>
      </w:r>
      <w:r w:rsidRPr="000F7260">
        <w:rPr>
          <w:rFonts w:ascii="Times New Roman" w:hAnsi="Times New Roman" w:cs="Times New Roman"/>
          <w:color w:val="000000" w:themeColor="text1"/>
          <w:spacing w:val="35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І2 Медицина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</w:t>
      </w:r>
    </w:p>
    <w:p w14:paraId="4AA1777F" w14:textId="08D981B9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Медична інформатика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17854274" w14:textId="1B5244D1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Гігієна та  екологія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6E530799" w14:textId="3E26B8A7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Соціальна медицина, громадське здоров’я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353B89FD" w14:textId="6E86B761" w:rsidR="00C569FC" w:rsidRPr="000F7260" w:rsidRDefault="00C569FC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Соціальна медицина, організація та економіка охорони здоров’я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02575FEA" w14:textId="50B130A9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Психологія спілкування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485753DD" w14:textId="1CA70A30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Основи формування професійної кар'єри в медицині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7F2123A8" w14:textId="4F3EA1F6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Основи менеджменту системи охорони здоров'я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063BB208" w14:textId="30D841FF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Логіка, формальна логіка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3B29981A" w14:textId="73688F21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Превентивне харчування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52F524AB" w14:textId="0D47C75F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Основи дієтології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7A81DE8E" w14:textId="15B84E06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Експертиза продуктів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644B3DA7" w14:textId="711A9E0B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Військово-медична підготовка. Підготовка офіцерів запасу галузі знань «Охорона здоров’я» Спеціальність  </w:t>
      </w:r>
      <w:r w:rsidR="00C569FC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«М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едицина</w:t>
      </w:r>
      <w:r w:rsidR="00C569FC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1647E483" w14:textId="252DF1FA" w:rsidR="00174B26" w:rsidRPr="000F7260" w:rsidRDefault="00174B26" w:rsidP="00D90980">
      <w:pPr>
        <w:pStyle w:val="aa"/>
        <w:numPr>
          <w:ilvl w:val="0"/>
          <w:numId w:val="22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Військово-медична підготовка. Військово-медична підготовка у </w:t>
      </w:r>
      <w:proofErr w:type="spellStart"/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т.ч</w:t>
      </w:r>
      <w:proofErr w:type="spellEnd"/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 медицина надзвичайних ситуацій, військово-польова медицина</w:t>
      </w:r>
      <w:r w:rsidR="00C569FC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військова гігієна та епідеміологія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0F6B9F9E" w14:textId="77777777" w:rsidR="00C569FC" w:rsidRPr="000F7260" w:rsidRDefault="00C569FC" w:rsidP="00D90980">
      <w:pPr>
        <w:pStyle w:val="aa"/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114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3FF1BFF3" w14:textId="5C4B4FAC" w:rsidR="00136546" w:rsidRPr="000F7260" w:rsidRDefault="00C569FC" w:rsidP="00D90980">
      <w:pPr>
        <w:pStyle w:val="aa"/>
        <w:numPr>
          <w:ilvl w:val="0"/>
          <w:numId w:val="23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Освітньо-професійна програма під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овки</w:t>
      </w:r>
      <w:r w:rsidRPr="000F7260">
        <w:rPr>
          <w:rFonts w:ascii="Times New Roman" w:hAnsi="Times New Roman" w:cs="Times New Roman"/>
          <w:color w:val="000000" w:themeColor="text1"/>
          <w:spacing w:val="35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іс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рів</w:t>
      </w:r>
      <w:r w:rsidRPr="000F7260">
        <w:rPr>
          <w:rFonts w:ascii="Times New Roman" w:hAnsi="Times New Roman" w:cs="Times New Roman"/>
          <w:color w:val="000000" w:themeColor="text1"/>
          <w:spacing w:val="35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с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пеціальністю І4 М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дична п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с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ихо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л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огія:</w:t>
      </w:r>
    </w:p>
    <w:p w14:paraId="653B113D" w14:textId="6EA8BF89" w:rsidR="00C569FC" w:rsidRPr="000F7260" w:rsidRDefault="00C569FC" w:rsidP="00D90980">
      <w:pPr>
        <w:pStyle w:val="aa"/>
        <w:numPr>
          <w:ilvl w:val="0"/>
          <w:numId w:val="24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Психологія здоров’я людини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4BF1F969" w14:textId="77777777" w:rsidR="00C569FC" w:rsidRPr="000F7260" w:rsidRDefault="00C569FC" w:rsidP="00D90980">
      <w:pPr>
        <w:pStyle w:val="aa"/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114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053DDE30" w14:textId="1CFA08AA" w:rsidR="00C569FC" w:rsidRPr="000F7260" w:rsidRDefault="00C569FC" w:rsidP="00D90980">
      <w:pPr>
        <w:pStyle w:val="aa"/>
        <w:numPr>
          <w:ilvl w:val="0"/>
          <w:numId w:val="23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Освітньо-професійна програма під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овки</w:t>
      </w:r>
      <w:r w:rsidRPr="000F7260">
        <w:rPr>
          <w:rFonts w:ascii="Times New Roman" w:hAnsi="Times New Roman" w:cs="Times New Roman"/>
          <w:color w:val="000000" w:themeColor="text1"/>
          <w:spacing w:val="35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іс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рів</w:t>
      </w:r>
      <w:r w:rsidRPr="000F7260">
        <w:rPr>
          <w:rFonts w:ascii="Times New Roman" w:hAnsi="Times New Roman" w:cs="Times New Roman"/>
          <w:color w:val="000000" w:themeColor="text1"/>
          <w:spacing w:val="35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с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пеціальністю І6 Технології медичної діагностики та лікування (спеціалізація І6.01 Лабораторна діагностика):</w:t>
      </w:r>
    </w:p>
    <w:p w14:paraId="33AD2B1C" w14:textId="5AC8E20E" w:rsidR="00C569FC" w:rsidRPr="000F7260" w:rsidRDefault="00C569FC" w:rsidP="00D90980">
      <w:pPr>
        <w:pStyle w:val="aa"/>
        <w:numPr>
          <w:ilvl w:val="0"/>
          <w:numId w:val="25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hanging="29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Санітарно-гігієнічний контроль та експертиза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155BAEC3" w14:textId="67951384" w:rsidR="00C569FC" w:rsidRPr="000F7260" w:rsidRDefault="00C569FC" w:rsidP="00D90980">
      <w:pPr>
        <w:pStyle w:val="aa"/>
        <w:numPr>
          <w:ilvl w:val="0"/>
          <w:numId w:val="25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hanging="29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Інформаційні технології в медицині та статистичний аналіз даних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794C1D4B" w14:textId="5D1AA663" w:rsidR="00C569FC" w:rsidRPr="000F7260" w:rsidRDefault="00C569FC" w:rsidP="00D90980">
      <w:pPr>
        <w:pStyle w:val="aa"/>
        <w:numPr>
          <w:ilvl w:val="0"/>
          <w:numId w:val="25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hanging="29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Професійна та корпоративна етика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032A6197" w14:textId="77777777" w:rsidR="00890DA3" w:rsidRPr="000F7260" w:rsidRDefault="00C569FC" w:rsidP="00D90980">
      <w:pPr>
        <w:pStyle w:val="aa"/>
        <w:numPr>
          <w:ilvl w:val="0"/>
          <w:numId w:val="25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hanging="29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Соціальна медицина з основами педагогіки</w:t>
      </w:r>
      <w:r w:rsidR="00890DA3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102047B0" w14:textId="0AC7D279" w:rsidR="00C569FC" w:rsidRPr="000F7260" w:rsidRDefault="00890DA3" w:rsidP="00D90980">
      <w:pPr>
        <w:pStyle w:val="aa"/>
        <w:numPr>
          <w:ilvl w:val="0"/>
          <w:numId w:val="25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hanging="294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Психологія спілкування у сфері охорони здоров'я</w:t>
      </w:r>
      <w:r w:rsidR="00E017C0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78D3AC53" w14:textId="77777777" w:rsidR="001B4B4D" w:rsidRPr="000F7260" w:rsidRDefault="001B4B4D" w:rsidP="00D90980">
      <w:pPr>
        <w:pStyle w:val="aa"/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49EC3BF2" w14:textId="4E30F951" w:rsidR="001B4B4D" w:rsidRPr="000F7260" w:rsidRDefault="00120A91" w:rsidP="00D90980">
      <w:pPr>
        <w:pStyle w:val="aa"/>
        <w:numPr>
          <w:ilvl w:val="0"/>
          <w:numId w:val="16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Освітньо-професійн</w:t>
      </w:r>
      <w:r w:rsidR="001B4B4D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а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програ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м</w:t>
      </w:r>
      <w:r w:rsidR="001B4B4D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pacing w:val="37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підго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ки</w:t>
      </w:r>
      <w:r w:rsidRPr="000F7260">
        <w:rPr>
          <w:rFonts w:ascii="Times New Roman" w:hAnsi="Times New Roman" w:cs="Times New Roman"/>
          <w:color w:val="000000" w:themeColor="text1"/>
          <w:spacing w:val="37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бакала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рів</w:t>
      </w:r>
      <w:r w:rsidRPr="000F7260">
        <w:rPr>
          <w:rFonts w:ascii="Times New Roman" w:hAnsi="Times New Roman" w:cs="Times New Roman"/>
          <w:color w:val="000000" w:themeColor="text1"/>
          <w:spacing w:val="37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за</w:t>
      </w:r>
      <w:r w:rsidRPr="000F7260">
        <w:rPr>
          <w:rFonts w:ascii="Times New Roman" w:hAnsi="Times New Roman" w:cs="Times New Roman"/>
          <w:color w:val="000000" w:themeColor="text1"/>
          <w:spacing w:val="37"/>
          <w:sz w:val="26"/>
          <w:szCs w:val="26"/>
          <w:lang w:val="uk-UA"/>
        </w:rPr>
        <w:t xml:space="preserve"> </w:t>
      </w:r>
      <w:r w:rsidR="00D90980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спеціальністю</w:t>
      </w:r>
      <w:r w:rsidRPr="000F7260">
        <w:rPr>
          <w:rFonts w:ascii="Times New Roman" w:hAnsi="Times New Roman" w:cs="Times New Roman"/>
          <w:color w:val="000000" w:themeColor="text1"/>
          <w:spacing w:val="37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І6</w:t>
      </w:r>
      <w:r w:rsidR="001B4B4D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хноло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ії</w:t>
      </w:r>
      <w:r w:rsidRPr="000F7260">
        <w:rPr>
          <w:rFonts w:ascii="Times New Roman" w:hAnsi="Times New Roman" w:cs="Times New Roman"/>
          <w:color w:val="000000" w:themeColor="text1"/>
          <w:spacing w:val="9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медичної</w:t>
      </w:r>
      <w:r w:rsidRPr="000F7260">
        <w:rPr>
          <w:rFonts w:ascii="Times New Roman" w:hAnsi="Times New Roman" w:cs="Times New Roman"/>
          <w:color w:val="000000" w:themeColor="text1"/>
          <w:spacing w:val="9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діа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ностики</w:t>
      </w:r>
      <w:r w:rsidRPr="000F7260">
        <w:rPr>
          <w:rFonts w:ascii="Times New Roman" w:hAnsi="Times New Roman" w:cs="Times New Roman"/>
          <w:color w:val="000000" w:themeColor="text1"/>
          <w:spacing w:val="9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та</w:t>
      </w:r>
      <w:r w:rsidRPr="000F7260">
        <w:rPr>
          <w:rFonts w:ascii="Times New Roman" w:hAnsi="Times New Roman" w:cs="Times New Roman"/>
          <w:color w:val="000000" w:themeColor="text1"/>
          <w:spacing w:val="9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л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ікування</w:t>
      </w:r>
      <w:r w:rsidR="001B4B4D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</w:t>
      </w:r>
      <w:r w:rsidRPr="000F7260">
        <w:rPr>
          <w:rFonts w:ascii="Times New Roman" w:hAnsi="Times New Roman" w:cs="Times New Roman"/>
          <w:color w:val="000000" w:themeColor="text1"/>
          <w:spacing w:val="9"/>
          <w:sz w:val="26"/>
          <w:szCs w:val="26"/>
          <w:lang w:val="uk-UA"/>
        </w:rPr>
        <w:t xml:space="preserve"> </w:t>
      </w:r>
    </w:p>
    <w:p w14:paraId="3A2E4F02" w14:textId="33C23613" w:rsidR="001B4B4D" w:rsidRPr="000F7260" w:rsidRDefault="001B4B4D" w:rsidP="00D90980">
      <w:pPr>
        <w:pStyle w:val="aa"/>
        <w:numPr>
          <w:ilvl w:val="0"/>
          <w:numId w:val="26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Основи формування професійної кар'єри в медицині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3BF905E2" w14:textId="77777777" w:rsidR="001B4B4D" w:rsidRPr="000F7260" w:rsidRDefault="001B4B4D" w:rsidP="00D90980">
      <w:pPr>
        <w:pStyle w:val="aa"/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ACF6F4A" w14:textId="435992E0" w:rsidR="001B4B4D" w:rsidRPr="000F7260" w:rsidRDefault="001B4B4D" w:rsidP="00D90980">
      <w:pPr>
        <w:pStyle w:val="aa"/>
        <w:numPr>
          <w:ilvl w:val="0"/>
          <w:numId w:val="16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Освітньо-професійна програ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м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pacing w:val="37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підго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ки</w:t>
      </w:r>
      <w:r w:rsidRPr="000F7260">
        <w:rPr>
          <w:rFonts w:ascii="Times New Roman" w:hAnsi="Times New Roman" w:cs="Times New Roman"/>
          <w:color w:val="000000" w:themeColor="text1"/>
          <w:spacing w:val="37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бакала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рів</w:t>
      </w:r>
      <w:r w:rsidRPr="000F7260">
        <w:rPr>
          <w:rFonts w:ascii="Times New Roman" w:hAnsi="Times New Roman" w:cs="Times New Roman"/>
          <w:color w:val="000000" w:themeColor="text1"/>
          <w:spacing w:val="37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за</w:t>
      </w:r>
      <w:r w:rsidRPr="000F7260">
        <w:rPr>
          <w:rFonts w:ascii="Times New Roman" w:hAnsi="Times New Roman" w:cs="Times New Roman"/>
          <w:color w:val="000000" w:themeColor="text1"/>
          <w:spacing w:val="37"/>
          <w:sz w:val="26"/>
          <w:szCs w:val="26"/>
          <w:lang w:val="uk-UA"/>
        </w:rPr>
        <w:t xml:space="preserve"> </w:t>
      </w:r>
      <w:r w:rsidR="00D90980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спеціальністю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І7</w:t>
      </w:r>
      <w:r w:rsidRPr="000F7260">
        <w:rPr>
          <w:rFonts w:ascii="Times New Roman" w:hAnsi="Times New Roman" w:cs="Times New Roman"/>
          <w:color w:val="000000" w:themeColor="text1"/>
          <w:spacing w:val="7"/>
          <w:sz w:val="26"/>
          <w:szCs w:val="26"/>
          <w:lang w:val="uk-UA"/>
        </w:rPr>
        <w:t> 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Терапія</w:t>
      </w:r>
      <w:r w:rsidR="00120A91" w:rsidRPr="000F7260">
        <w:rPr>
          <w:rFonts w:ascii="Times New Roman" w:hAnsi="Times New Roman" w:cs="Times New Roman"/>
          <w:color w:val="000000" w:themeColor="text1"/>
          <w:spacing w:val="9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та</w:t>
      </w:r>
      <w:r w:rsidR="00120A91" w:rsidRPr="000F7260">
        <w:rPr>
          <w:rFonts w:ascii="Times New Roman" w:hAnsi="Times New Roman" w:cs="Times New Roman"/>
          <w:color w:val="000000" w:themeColor="text1"/>
          <w:spacing w:val="7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ре</w:t>
      </w:r>
      <w:r w:rsidR="00120A91"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а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бі</w:t>
      </w:r>
      <w:r w:rsidR="00120A91" w:rsidRPr="000F726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л</w:t>
      </w:r>
      <w:r w:rsidR="00120A91"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ітація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(спеціалізація</w:t>
      </w:r>
      <w:r w:rsidR="00120A91" w:rsidRPr="000F7260">
        <w:rPr>
          <w:rFonts w:ascii="Times New Roman" w:hAnsi="Times New Roman" w:cs="Times New Roman"/>
          <w:color w:val="000000" w:themeColor="text1"/>
          <w:spacing w:val="56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І7.01</w:t>
      </w:r>
      <w:r w:rsidR="00120A91" w:rsidRPr="000F7260">
        <w:rPr>
          <w:rFonts w:ascii="Times New Roman" w:hAnsi="Times New Roman" w:cs="Times New Roman"/>
          <w:color w:val="000000" w:themeColor="text1"/>
          <w:spacing w:val="56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Фізична</w:t>
      </w:r>
      <w:r w:rsidR="00120A91" w:rsidRPr="000F7260">
        <w:rPr>
          <w:rFonts w:ascii="Times New Roman" w:hAnsi="Times New Roman" w:cs="Times New Roman"/>
          <w:color w:val="000000" w:themeColor="text1"/>
          <w:spacing w:val="56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терапія)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</w:t>
      </w:r>
    </w:p>
    <w:p w14:paraId="2211EC81" w14:textId="3CA13FA9" w:rsidR="00AF03E5" w:rsidRPr="000F7260" w:rsidRDefault="00AF03E5" w:rsidP="00D90980">
      <w:pPr>
        <w:pStyle w:val="aa"/>
        <w:numPr>
          <w:ilvl w:val="0"/>
          <w:numId w:val="26"/>
        </w:numPr>
        <w:tabs>
          <w:tab w:val="left" w:pos="709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Сучасні комп’ютерні та інформаційні технології у професійній діяльності з основами ЕСОЗ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372EE55E" w14:textId="1113F82F" w:rsidR="001B4B4D" w:rsidRPr="000F7260" w:rsidRDefault="00AF03E5" w:rsidP="00D90980">
      <w:pPr>
        <w:pStyle w:val="aa"/>
        <w:numPr>
          <w:ilvl w:val="0"/>
          <w:numId w:val="26"/>
        </w:numPr>
        <w:tabs>
          <w:tab w:val="left" w:pos="709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Психологія здоров’я та здорового способу життя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173AF8FB" w14:textId="4624E8FB" w:rsidR="00AF03E5" w:rsidRPr="000F7260" w:rsidRDefault="00AF03E5" w:rsidP="00D90980">
      <w:pPr>
        <w:pStyle w:val="aa"/>
        <w:numPr>
          <w:ilvl w:val="0"/>
          <w:numId w:val="26"/>
        </w:numPr>
        <w:tabs>
          <w:tab w:val="left" w:pos="709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Гігієна та основи екології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0A25930F" w14:textId="77777777" w:rsidR="001B4B4D" w:rsidRPr="000F7260" w:rsidRDefault="001B4B4D" w:rsidP="00D90980">
      <w:pPr>
        <w:pStyle w:val="aa"/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408FE5CA" w14:textId="35A70610" w:rsidR="00FA5B7D" w:rsidRPr="000F7260" w:rsidRDefault="001B4B4D" w:rsidP="00D90980">
      <w:pPr>
        <w:pStyle w:val="aa"/>
        <w:numPr>
          <w:ilvl w:val="0"/>
          <w:numId w:val="16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Освітньо-професійна програма підготовки бакалаврів за спеціальн</w:t>
      </w:r>
      <w:r w:rsidR="00D90980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ст</w:t>
      </w:r>
      <w:r w:rsidR="00D90980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ю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А4</w:t>
      </w:r>
      <w:r w:rsidR="00D90980" w:rsidRPr="000F7260">
        <w:rPr>
          <w:rFonts w:ascii="Times New Roman" w:hAnsi="Times New Roman" w:cs="Times New Roman"/>
          <w:color w:val="000000" w:themeColor="text1"/>
          <w:spacing w:val="56"/>
          <w:sz w:val="26"/>
          <w:szCs w:val="26"/>
          <w:lang w:val="uk-UA"/>
        </w:rPr>
        <w:t> 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Середня</w:t>
      </w:r>
      <w:r w:rsidR="00120A91" w:rsidRPr="000F7260">
        <w:rPr>
          <w:rFonts w:ascii="Times New Roman" w:hAnsi="Times New Roman" w:cs="Times New Roman"/>
          <w:color w:val="000000" w:themeColor="text1"/>
          <w:spacing w:val="56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освіта</w:t>
      </w:r>
      <w:r w:rsidR="00120A91" w:rsidRPr="000F7260">
        <w:rPr>
          <w:rFonts w:ascii="Times New Roman" w:hAnsi="Times New Roman" w:cs="Times New Roman"/>
          <w:color w:val="000000" w:themeColor="text1"/>
          <w:spacing w:val="56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(за</w:t>
      </w:r>
      <w:r w:rsidR="00120A91" w:rsidRPr="000F7260">
        <w:rPr>
          <w:rFonts w:ascii="Times New Roman" w:hAnsi="Times New Roman" w:cs="Times New Roman"/>
          <w:color w:val="000000" w:themeColor="text1"/>
          <w:spacing w:val="56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предметними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спеціальностями)</w:t>
      </w:r>
      <w:r w:rsidR="00120A91" w:rsidRPr="000F7260">
        <w:rPr>
          <w:rFonts w:ascii="Times New Roman" w:hAnsi="Times New Roman" w:cs="Times New Roman"/>
          <w:color w:val="000000" w:themeColor="text1"/>
          <w:spacing w:val="1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спеціалізація</w:t>
      </w:r>
      <w:r w:rsidR="00120A91" w:rsidRPr="000F7260">
        <w:rPr>
          <w:rFonts w:ascii="Times New Roman" w:hAnsi="Times New Roman" w:cs="Times New Roman"/>
          <w:color w:val="000000" w:themeColor="text1"/>
          <w:spacing w:val="1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А4.05</w:t>
      </w:r>
      <w:r w:rsidR="00120A91" w:rsidRPr="000F7260">
        <w:rPr>
          <w:rFonts w:ascii="Times New Roman" w:hAnsi="Times New Roman" w:cs="Times New Roman"/>
          <w:color w:val="000000" w:themeColor="text1"/>
          <w:spacing w:val="1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Середня</w:t>
      </w:r>
      <w:r w:rsidR="00120A91" w:rsidRPr="000F7260">
        <w:rPr>
          <w:rFonts w:ascii="Times New Roman" w:hAnsi="Times New Roman" w:cs="Times New Roman"/>
          <w:color w:val="000000" w:themeColor="text1"/>
          <w:spacing w:val="1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освіта</w:t>
      </w:r>
      <w:r w:rsidR="00120A91" w:rsidRPr="000F7260">
        <w:rPr>
          <w:rFonts w:ascii="Times New Roman" w:hAnsi="Times New Roman" w:cs="Times New Roman"/>
          <w:color w:val="000000" w:themeColor="text1"/>
          <w:spacing w:val="1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(Біологія</w:t>
      </w:r>
      <w:r w:rsidR="00120A91" w:rsidRPr="000F7260">
        <w:rPr>
          <w:rFonts w:ascii="Times New Roman" w:hAnsi="Times New Roman" w:cs="Times New Roman"/>
          <w:color w:val="000000" w:themeColor="text1"/>
          <w:spacing w:val="1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та</w:t>
      </w:r>
      <w:r w:rsidR="00120A91" w:rsidRPr="000F7260">
        <w:rPr>
          <w:rFonts w:ascii="Times New Roman" w:hAnsi="Times New Roman" w:cs="Times New Roman"/>
          <w:color w:val="000000" w:themeColor="text1"/>
          <w:spacing w:val="1"/>
          <w:sz w:val="26"/>
          <w:szCs w:val="26"/>
          <w:lang w:val="uk-UA"/>
        </w:rPr>
        <w:t xml:space="preserve"> 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здоров'</w:t>
      </w:r>
      <w:r w:rsidR="00120A91" w:rsidRPr="000F7260">
        <w:rPr>
          <w:rFonts w:ascii="Times New Roman" w:hAnsi="Times New Roman" w:cs="Times New Roman"/>
          <w:color w:val="000000" w:themeColor="text1"/>
          <w:spacing w:val="-19"/>
          <w:sz w:val="26"/>
          <w:szCs w:val="26"/>
          <w:lang w:val="uk-UA"/>
        </w:rPr>
        <w:t>я</w:t>
      </w:r>
      <w:r w:rsidR="00120A9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людини)</w:t>
      </w:r>
      <w:r w:rsidR="00AF03E5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</w:t>
      </w:r>
    </w:p>
    <w:p w14:paraId="135D4449" w14:textId="110AD115" w:rsidR="00AF03E5" w:rsidRPr="000F7260" w:rsidRDefault="00AF03E5" w:rsidP="00D90980">
      <w:pPr>
        <w:pStyle w:val="aa"/>
        <w:numPr>
          <w:ilvl w:val="0"/>
          <w:numId w:val="30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Діагностика і моніторинг рівня здоров’я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77E6A0B2" w14:textId="6703DBAF" w:rsidR="00AF03E5" w:rsidRPr="000F7260" w:rsidRDefault="00AF03E5" w:rsidP="00D90980">
      <w:pPr>
        <w:numPr>
          <w:ilvl w:val="0"/>
          <w:numId w:val="30"/>
        </w:numPr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Основи фізичної реабілітації</w:t>
      </w:r>
      <w:r w:rsidR="00452958" w:rsidRPr="000F72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65AFD362" w14:textId="1A0FA63D" w:rsidR="00AF03E5" w:rsidRPr="000F7260" w:rsidRDefault="00AF03E5" w:rsidP="00D90980">
      <w:pPr>
        <w:numPr>
          <w:ilvl w:val="0"/>
          <w:numId w:val="30"/>
        </w:numPr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Сучасні методи та технології </w:t>
      </w:r>
      <w:proofErr w:type="spellStart"/>
      <w:r w:rsidRPr="000F72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здоров’язбереження</w:t>
      </w:r>
      <w:proofErr w:type="spellEnd"/>
      <w:r w:rsidRPr="000F72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 xml:space="preserve"> в закладах освіти</w:t>
      </w:r>
      <w:r w:rsidR="00452958" w:rsidRPr="000F72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391CA93D" w14:textId="77777777" w:rsidR="009606AF" w:rsidRPr="000F7260" w:rsidRDefault="009606AF" w:rsidP="009606AF">
      <w:pPr>
        <w:spacing w:after="0" w:line="240" w:lineRule="auto"/>
        <w:ind w:left="714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6CDA69A3" w14:textId="225B5031" w:rsidR="008C2506" w:rsidRPr="000F7260" w:rsidRDefault="008C2506" w:rsidP="008C2506">
      <w:pPr>
        <w:pStyle w:val="aa"/>
        <w:numPr>
          <w:ilvl w:val="0"/>
          <w:numId w:val="16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Програма підготовки в інтернатурі за спеціальністю «Педіатрія» здобувачів освіти для отримання професійної кваліфікації лікар-спеціаліст за спеціальністю І3</w:t>
      </w:r>
      <w:r w:rsidR="00F6677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Педіатрія у галузі знань І Охорона здоров’я</w:t>
      </w:r>
      <w:r w:rsidR="00F66771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та соціальне забезпечення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</w:t>
      </w:r>
    </w:p>
    <w:p w14:paraId="466C797B" w14:textId="5A0C5BA2" w:rsidR="008C2506" w:rsidRPr="000F7260" w:rsidRDefault="008C2506" w:rsidP="008C2506">
      <w:pPr>
        <w:pStyle w:val="aa"/>
        <w:numPr>
          <w:ilvl w:val="0"/>
          <w:numId w:val="31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Інновації електронної системи охорони здоров’я в клінічній практиці</w:t>
      </w:r>
      <w:r w:rsidR="00452958"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3FD0E4D2" w14:textId="77777777" w:rsidR="008C2506" w:rsidRPr="000F7260" w:rsidRDefault="008C2506" w:rsidP="008C2506">
      <w:pPr>
        <w:pStyle w:val="aa"/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9D5C426" w14:textId="1074D34A" w:rsidR="00120A91" w:rsidRPr="000F7260" w:rsidRDefault="00120A91" w:rsidP="00D90980">
      <w:pPr>
        <w:pStyle w:val="aa"/>
        <w:numPr>
          <w:ilvl w:val="0"/>
          <w:numId w:val="16"/>
        </w:numPr>
        <w:tabs>
          <w:tab w:val="left" w:pos="1575"/>
          <w:tab w:val="left" w:pos="4045"/>
          <w:tab w:val="left" w:pos="5440"/>
          <w:tab w:val="left" w:pos="7000"/>
          <w:tab w:val="left" w:pos="8290"/>
          <w:tab w:val="left" w:pos="9690"/>
          <w:tab w:val="left" w:pos="1063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Сер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и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ф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іка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ні</w:t>
      </w:r>
      <w:r w:rsidRPr="000F7260">
        <w:rPr>
          <w:rFonts w:ascii="Times New Roman" w:hAnsi="Times New Roman" w:cs="Times New Roman"/>
          <w:color w:val="000000" w:themeColor="text1"/>
          <w:spacing w:val="54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ні</w:t>
      </w:r>
      <w:r w:rsidRPr="000F7260">
        <w:rPr>
          <w:rFonts w:ascii="Times New Roman" w:hAnsi="Times New Roman" w:cs="Times New Roman"/>
          <w:color w:val="000000" w:themeColor="text1"/>
          <w:spacing w:val="53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програ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м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и</w:t>
      </w:r>
      <w:r w:rsidRPr="000F7260">
        <w:rPr>
          <w:rFonts w:ascii="Times New Roman" w:hAnsi="Times New Roman" w:cs="Times New Roman"/>
          <w:color w:val="000000" w:themeColor="text1"/>
          <w:spacing w:val="56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цик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л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</w:t>
      </w:r>
      <w:r w:rsidRPr="000F7260">
        <w:rPr>
          <w:rFonts w:ascii="Times New Roman" w:hAnsi="Times New Roman" w:cs="Times New Roman"/>
          <w:color w:val="000000" w:themeColor="text1"/>
          <w:spacing w:val="56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вторинної</w:t>
      </w:r>
      <w:r w:rsidRPr="000F7260">
        <w:rPr>
          <w:rFonts w:ascii="Times New Roman" w:hAnsi="Times New Roman" w:cs="Times New Roman"/>
          <w:color w:val="000000" w:themeColor="text1"/>
          <w:spacing w:val="56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лікарс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ь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кої</w:t>
      </w:r>
      <w:r w:rsidRPr="000F7260">
        <w:rPr>
          <w:rFonts w:ascii="Times New Roman" w:hAnsi="Times New Roman" w:cs="Times New Roman"/>
          <w:color w:val="000000" w:themeColor="text1"/>
          <w:spacing w:val="57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спеціаліз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ції</w:t>
      </w:r>
      <w:r w:rsidRPr="000F7260">
        <w:rPr>
          <w:rFonts w:ascii="Times New Roman" w:hAnsi="Times New Roman" w:cs="Times New Roman"/>
          <w:color w:val="000000" w:themeColor="text1"/>
          <w:spacing w:val="57"/>
          <w:sz w:val="26"/>
          <w:szCs w:val="26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за сп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6"/>
          <w:szCs w:val="26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ціальністю «Організація та управління охороною здоров’я». </w:t>
      </w:r>
    </w:p>
    <w:p w14:paraId="5A4B64C7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966120B" w14:textId="77777777" w:rsidR="00FE1296" w:rsidRPr="000F7260" w:rsidRDefault="002158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uk-UA"/>
        </w:rPr>
      </w:pPr>
      <w:r w:rsidRPr="000F7260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 xml:space="preserve">* Примітка: </w:t>
      </w:r>
      <w:r w:rsidRPr="000F7260">
        <w:rPr>
          <w:rFonts w:ascii="Times New Roman" w:eastAsia="Times New Roman" w:hAnsi="Times New Roman" w:cs="Times New Roman"/>
          <w:i/>
          <w:color w:val="000000" w:themeColor="text1"/>
        </w:rPr>
        <w:t>Додаток оновлюється за необхідності, але не рідше одного разу на рік та затверджується окремо від положення про кафедру наказом ректора або проректора  згідно з розподілом обов’язків</w:t>
      </w:r>
      <w:r w:rsidR="00211B1D" w:rsidRPr="000F7260">
        <w:rPr>
          <w:rFonts w:ascii="Times New Roman" w:eastAsia="Times New Roman" w:hAnsi="Times New Roman" w:cs="Times New Roman"/>
          <w:i/>
          <w:color w:val="000000" w:themeColor="text1"/>
          <w:lang w:val="uk-UA"/>
        </w:rPr>
        <w:t>.</w:t>
      </w:r>
    </w:p>
    <w:p w14:paraId="7BCEEB1C" w14:textId="3FA87D69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lang w:val="uk-UA"/>
        </w:rPr>
      </w:pPr>
    </w:p>
    <w:p w14:paraId="3DE00C19" w14:textId="77777777" w:rsidR="00EB43B3" w:rsidRPr="000F7260" w:rsidRDefault="00EB43B3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lang w:val="uk-UA"/>
        </w:rPr>
      </w:pPr>
    </w:p>
    <w:p w14:paraId="48A5C4E2" w14:textId="77777777" w:rsidR="00A535C1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Завідувач кафедри</w:t>
      </w:r>
    </w:p>
    <w:p w14:paraId="1A7EE20D" w14:textId="77777777" w:rsidR="00A535C1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гігієни та соціальної медицини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Наталія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МІХАНОВСЬКА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0B2DF4C" w14:textId="77777777" w:rsidR="00A535C1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FFB1ED0" w14:textId="2EE22D39" w:rsidR="00FE1296" w:rsidRPr="000F7260" w:rsidRDefault="00A535C1" w:rsidP="00890DA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Декан </w:t>
      </w:r>
      <w:r w:rsidRPr="000F726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/>
        </w:rPr>
        <w:t>медичного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Тетяна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ЛЯДОВА</w:t>
      </w:r>
    </w:p>
    <w:p w14:paraId="5FDA137D" w14:textId="77777777" w:rsidR="00BA68F3" w:rsidRPr="000F7260" w:rsidRDefault="00BA68F3" w:rsidP="00BA68F3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lang w:val="uk-UA"/>
        </w:rPr>
        <w:sectPr w:rsidR="00BA68F3" w:rsidRPr="000F7260">
          <w:headerReference w:type="first" r:id="rId13"/>
          <w:pgSz w:w="12240" w:h="15840"/>
          <w:pgMar w:top="1134" w:right="851" w:bottom="1134" w:left="1701" w:header="284" w:footer="284" w:gutter="0"/>
          <w:pgNumType w:start="0"/>
          <w:cols w:space="720"/>
          <w:titlePg/>
        </w:sectPr>
      </w:pPr>
    </w:p>
    <w:p w14:paraId="4C2A7B0D" w14:textId="0FFA2B08" w:rsidR="00FE1296" w:rsidRPr="000F7260" w:rsidRDefault="002158C2">
      <w:pPr>
        <w:pStyle w:val="1"/>
        <w:ind w:left="720" w:firstLine="6084"/>
        <w:rPr>
          <w:smallCaps/>
          <w:color w:val="000000" w:themeColor="text1"/>
          <w:sz w:val="24"/>
          <w:szCs w:val="24"/>
          <w:lang w:val="uk-UA"/>
        </w:rPr>
      </w:pPr>
      <w:bookmarkStart w:id="26" w:name="_heading=h.e2gr2zljsdtq" w:colFirst="0" w:colLast="0"/>
      <w:bookmarkEnd w:id="26"/>
      <w:r w:rsidRPr="000F7260">
        <w:rPr>
          <w:smallCaps/>
          <w:color w:val="000000" w:themeColor="text1"/>
          <w:sz w:val="24"/>
          <w:szCs w:val="24"/>
        </w:rPr>
        <w:lastRenderedPageBreak/>
        <w:t>Д</w:t>
      </w:r>
      <w:r w:rsidR="0015487D" w:rsidRPr="000F7260">
        <w:rPr>
          <w:smallCaps/>
          <w:color w:val="000000" w:themeColor="text1"/>
          <w:sz w:val="24"/>
          <w:szCs w:val="24"/>
        </w:rPr>
        <w:t>одаток</w:t>
      </w:r>
      <w:r w:rsidRPr="000F7260">
        <w:rPr>
          <w:smallCaps/>
          <w:color w:val="000000" w:themeColor="text1"/>
          <w:sz w:val="24"/>
          <w:szCs w:val="24"/>
        </w:rPr>
        <w:t xml:space="preserve"> </w:t>
      </w:r>
      <w:r w:rsidR="00CE0FD8" w:rsidRPr="000F7260">
        <w:rPr>
          <w:smallCaps/>
          <w:color w:val="000000" w:themeColor="text1"/>
          <w:sz w:val="24"/>
          <w:szCs w:val="24"/>
          <w:lang w:val="uk-UA"/>
        </w:rPr>
        <w:t>4</w:t>
      </w:r>
    </w:p>
    <w:p w14:paraId="1044BCE0" w14:textId="01773689" w:rsidR="00FE1296" w:rsidRPr="000F7260" w:rsidRDefault="007822F9" w:rsidP="0096387A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 Положення про Кафедру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 xml:space="preserve"> гігієни та соціальної медицини медичного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Харківського національного університету імені В.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Н.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Каразіна</w:t>
      </w:r>
    </w:p>
    <w:p w14:paraId="380EA59B" w14:textId="77777777" w:rsidR="00FE1296" w:rsidRPr="000F7260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4F4090C" w14:textId="77777777" w:rsidR="00FE1296" w:rsidRPr="000F7260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ПЕРЕЛІК НАПРЯМІВ </w:t>
      </w:r>
    </w:p>
    <w:p w14:paraId="410BCDC0" w14:textId="06791ED9" w:rsidR="00FE1296" w:rsidRPr="000F7260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наукових досліджень та наукових заходів </w:t>
      </w:r>
      <w:r w:rsidRPr="000F726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кафедри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4045C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гігієни та соціальної медицини медичного факультету 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Харківського національного університету імені В.</w:t>
      </w:r>
      <w:r w:rsidR="0096387A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Н. Каразіна*</w:t>
      </w:r>
    </w:p>
    <w:p w14:paraId="7CE12805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4C94FE2" w14:textId="3033D3B3" w:rsidR="00FE1296" w:rsidRPr="000F7260" w:rsidRDefault="000C7ED8" w:rsidP="000C7ED8">
      <w:pPr>
        <w:pStyle w:val="aa"/>
        <w:numPr>
          <w:ilvl w:val="2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НДР "Визначення особливостей психосоціального функціонування студентської молоді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Україні" (</w:t>
      </w:r>
      <w:r w:rsidR="00734D4E"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реєстраційний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номер 0125U002759) з 01.09.2025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р. по 30.06.2028 р.</w:t>
      </w:r>
    </w:p>
    <w:p w14:paraId="4F4D4734" w14:textId="1DFF46F6" w:rsidR="004E1487" w:rsidRPr="000F7260" w:rsidRDefault="004E1487" w:rsidP="000C7ED8">
      <w:pPr>
        <w:pStyle w:val="aa"/>
        <w:numPr>
          <w:ilvl w:val="2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Дослідження в сфері громадського здоров’я.</w:t>
      </w:r>
    </w:p>
    <w:p w14:paraId="56AB0AC6" w14:textId="77777777" w:rsidR="00005C76" w:rsidRPr="000F7260" w:rsidRDefault="00005C76" w:rsidP="00F23E25">
      <w:pPr>
        <w:pStyle w:val="aa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A0A8BE9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1A63852" w14:textId="77777777" w:rsidR="00FE1296" w:rsidRPr="000F7260" w:rsidRDefault="002158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val="uk-UA"/>
        </w:rPr>
      </w:pPr>
      <w:r w:rsidRPr="000F7260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 xml:space="preserve">* Примітка: </w:t>
      </w:r>
      <w:r w:rsidRPr="000F7260">
        <w:rPr>
          <w:rFonts w:ascii="Times New Roman" w:eastAsia="Times New Roman" w:hAnsi="Times New Roman" w:cs="Times New Roman"/>
          <w:i/>
          <w:color w:val="000000" w:themeColor="text1"/>
        </w:rPr>
        <w:t>Додаток оновлюється за необхідності, але не рідше одного разу на рік та затверджується окремо від положення про кафедру наказом ректора або проректора  згідно з розподілом обов’язків</w:t>
      </w:r>
      <w:r w:rsidR="00211B1D" w:rsidRPr="000F7260">
        <w:rPr>
          <w:rFonts w:ascii="Times New Roman" w:eastAsia="Times New Roman" w:hAnsi="Times New Roman" w:cs="Times New Roman"/>
          <w:i/>
          <w:color w:val="000000" w:themeColor="text1"/>
          <w:lang w:val="uk-UA"/>
        </w:rPr>
        <w:t>.</w:t>
      </w:r>
    </w:p>
    <w:p w14:paraId="00CB70FE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</w:p>
    <w:p w14:paraId="17BA7387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</w:p>
    <w:p w14:paraId="66EEBECF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</w:p>
    <w:p w14:paraId="701AFC73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</w:p>
    <w:p w14:paraId="1345C48C" w14:textId="77777777" w:rsidR="00A535C1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Завідувач кафедри</w:t>
      </w:r>
    </w:p>
    <w:p w14:paraId="7691D8BE" w14:textId="77777777" w:rsidR="00A535C1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гігієни та соціальної медицини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Наталія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МІХАНОВСЬКА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434DF78" w14:textId="77777777" w:rsidR="00A535C1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95EF50A" w14:textId="0B6DCE8C" w:rsidR="00FE1296" w:rsidRPr="000F7260" w:rsidRDefault="00A535C1" w:rsidP="00A535C1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Декан </w:t>
      </w:r>
      <w:r w:rsidRPr="000F726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/>
        </w:rPr>
        <w:t>медичного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Тетяна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ЛЯДОВА</w:t>
      </w:r>
    </w:p>
    <w:p w14:paraId="1AEB43B2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</w:p>
    <w:p w14:paraId="4E90CCF2" w14:textId="77777777" w:rsidR="00B26D29" w:rsidRPr="000F7260" w:rsidRDefault="00B26D2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</w:rPr>
        <w:sectPr w:rsidR="00B26D29" w:rsidRPr="000F7260">
          <w:pgSz w:w="12240" w:h="15840"/>
          <w:pgMar w:top="1134" w:right="851" w:bottom="1134" w:left="1701" w:header="284" w:footer="284" w:gutter="0"/>
          <w:pgNumType w:start="0"/>
          <w:cols w:space="720"/>
          <w:titlePg/>
        </w:sectPr>
      </w:pPr>
    </w:p>
    <w:p w14:paraId="24132C1E" w14:textId="523A54FB" w:rsidR="00FE1296" w:rsidRPr="000F7260" w:rsidRDefault="002158C2" w:rsidP="00B26D29">
      <w:pPr>
        <w:pStyle w:val="1"/>
        <w:ind w:left="5760"/>
        <w:rPr>
          <w:smallCaps/>
          <w:color w:val="000000" w:themeColor="text1"/>
          <w:sz w:val="24"/>
          <w:szCs w:val="24"/>
          <w:lang w:val="uk-UA"/>
        </w:rPr>
      </w:pPr>
      <w:bookmarkStart w:id="27" w:name="_heading=h.kg5kh48qi864" w:colFirst="0" w:colLast="0"/>
      <w:bookmarkEnd w:id="27"/>
      <w:r w:rsidRPr="000F7260">
        <w:rPr>
          <w:smallCaps/>
          <w:color w:val="000000" w:themeColor="text1"/>
          <w:sz w:val="24"/>
          <w:szCs w:val="24"/>
        </w:rPr>
        <w:lastRenderedPageBreak/>
        <w:t>Д</w:t>
      </w:r>
      <w:r w:rsidR="00B26D29" w:rsidRPr="000F7260">
        <w:rPr>
          <w:smallCaps/>
          <w:color w:val="000000" w:themeColor="text1"/>
          <w:sz w:val="24"/>
          <w:szCs w:val="24"/>
        </w:rPr>
        <w:t>одаток</w:t>
      </w:r>
      <w:r w:rsidRPr="000F7260">
        <w:rPr>
          <w:smallCaps/>
          <w:color w:val="000000" w:themeColor="text1"/>
          <w:sz w:val="24"/>
          <w:szCs w:val="24"/>
        </w:rPr>
        <w:t xml:space="preserve"> </w:t>
      </w:r>
      <w:r w:rsidR="00CE0FD8" w:rsidRPr="000F7260">
        <w:rPr>
          <w:smallCaps/>
          <w:color w:val="000000" w:themeColor="text1"/>
          <w:sz w:val="24"/>
          <w:szCs w:val="24"/>
          <w:lang w:val="uk-UA"/>
        </w:rPr>
        <w:t>5</w:t>
      </w:r>
    </w:p>
    <w:p w14:paraId="50801A4F" w14:textId="73392C41" w:rsidR="00FE1296" w:rsidRPr="000F7260" w:rsidRDefault="007822F9" w:rsidP="0096387A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 Положення про Кафедру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 xml:space="preserve"> гігієни та соціальної медицини медичного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Харківського національного університету імені В.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Н.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uk-UA"/>
        </w:rPr>
        <w:t> </w:t>
      </w:r>
      <w:r w:rsidRPr="000F726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Каразіна</w:t>
      </w:r>
    </w:p>
    <w:p w14:paraId="5D7E1F77" w14:textId="77777777" w:rsidR="00FE1296" w:rsidRPr="000F7260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A89FF1B" w14:textId="77777777" w:rsidR="00FE1296" w:rsidRPr="000F7260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ПЕРЕЛІК ДОКУМЕНТАЦІЇ </w:t>
      </w:r>
    </w:p>
    <w:p w14:paraId="2B0C97B6" w14:textId="77777777" w:rsidR="00FE1296" w:rsidRPr="000F7260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28" w:name="_heading=h.av07xjzbbeuf" w:colFirst="0" w:colLast="0"/>
      <w:bookmarkEnd w:id="28"/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щодо організації та управління діяльністю </w:t>
      </w:r>
    </w:p>
    <w:p w14:paraId="1D24DFFC" w14:textId="0C558E7D" w:rsidR="00B26D29" w:rsidRPr="000F7260" w:rsidRDefault="000C7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кафедри гігієни та соціальної медицини медичного факультету </w:t>
      </w:r>
      <w:r w:rsidR="002158C2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Харківського національного університету </w:t>
      </w:r>
    </w:p>
    <w:p w14:paraId="2AB1893C" w14:textId="77777777" w:rsidR="00FE1296" w:rsidRPr="000F7260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імені В.</w:t>
      </w:r>
      <w:r w:rsidR="00B26D29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Н.</w:t>
      </w:r>
      <w:r w:rsidR="00B26D29"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 </w:t>
      </w:r>
      <w:r w:rsidRPr="000F72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Каразіна*</w:t>
      </w:r>
    </w:p>
    <w:p w14:paraId="77EA8F98" w14:textId="77777777" w:rsidR="00FE1296" w:rsidRPr="000F7260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C93C163" w14:textId="7F31B550" w:rsidR="00FE1296" w:rsidRPr="000F7260" w:rsidRDefault="00FE1296" w:rsidP="000C7E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71A03EFA" w14:textId="5F2AF907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Нака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з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E10756" w:rsidRPr="000F7260">
        <w:rPr>
          <w:rFonts w:ascii="Times New Roman" w:hAnsi="Times New Roman" w:cs="Times New Roman"/>
          <w:color w:val="000000" w:themeColor="text1"/>
          <w:spacing w:val="5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</w:t>
      </w:r>
      <w:r w:rsidR="00E10756" w:rsidRPr="000F7260">
        <w:rPr>
          <w:rFonts w:ascii="Times New Roman" w:hAnsi="Times New Roman" w:cs="Times New Roman"/>
          <w:color w:val="000000" w:themeColor="text1"/>
          <w:spacing w:val="5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з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порядж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ння</w:t>
      </w:r>
      <w:r w:rsidR="00E10756" w:rsidRPr="000F7260">
        <w:rPr>
          <w:rFonts w:ascii="Times New Roman" w:hAnsi="Times New Roman" w:cs="Times New Roman"/>
          <w:color w:val="000000" w:themeColor="text1"/>
          <w:spacing w:val="5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рек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ора</w:t>
      </w:r>
      <w:r w:rsidR="00E10756" w:rsidRPr="000F7260">
        <w:rPr>
          <w:rFonts w:ascii="Times New Roman" w:hAnsi="Times New Roman" w:cs="Times New Roman"/>
          <w:color w:val="000000" w:themeColor="text1"/>
          <w:spacing w:val="5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(прор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ктора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)</w:t>
      </w:r>
      <w:r w:rsidR="00E10756" w:rsidRPr="000F7260">
        <w:rPr>
          <w:rFonts w:ascii="Times New Roman" w:hAnsi="Times New Roman" w:cs="Times New Roman"/>
          <w:color w:val="000000" w:themeColor="text1"/>
          <w:spacing w:val="6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унів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с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итету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,</w:t>
      </w:r>
      <w:r w:rsidR="00E10756" w:rsidRPr="000F7260">
        <w:rPr>
          <w:rFonts w:ascii="Times New Roman" w:hAnsi="Times New Roman" w:cs="Times New Roman"/>
          <w:color w:val="000000" w:themeColor="text1"/>
          <w:spacing w:val="6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розпорядження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декана </w:t>
      </w:r>
      <w:r w:rsidR="0022652B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ку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л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ьтету (копії) (елек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ронна база); </w:t>
      </w:r>
    </w:p>
    <w:p w14:paraId="2B9CF395" w14:textId="72E4F173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околи за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с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ідань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каф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дри; </w:t>
      </w:r>
    </w:p>
    <w:p w14:paraId="3F397139" w14:textId="363FB98A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л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ож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ння про ка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ф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едру (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к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опія); </w:t>
      </w:r>
    </w:p>
    <w:p w14:paraId="19B9663C" w14:textId="2FDAD515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Посадо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 інстру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к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ції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цівників каф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дри (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к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опії); </w:t>
      </w:r>
    </w:p>
    <w:p w14:paraId="7893CD0E" w14:textId="25F51CB1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Річні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плани робо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каф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дри; </w:t>
      </w:r>
    </w:p>
    <w:p w14:paraId="592E9A4E" w14:textId="5ADDEA65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Індивідуальні пл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ни робо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и викладачів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(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далі – ННП); </w:t>
      </w:r>
    </w:p>
    <w:p w14:paraId="6BE284DD" w14:textId="3F7ACCE8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Звіти ка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ф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едри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икон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ння на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чальних пл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нів; </w:t>
      </w:r>
    </w:p>
    <w:p w14:paraId="6C100D04" w14:textId="1928A528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Звіт зав</w:t>
      </w:r>
      <w:r w:rsidR="008C1334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ідувача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кафедрою за навчальний рік; </w:t>
      </w:r>
    </w:p>
    <w:p w14:paraId="3ED040AC" w14:textId="717BD5FA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Зві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и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п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 роботу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ННП; </w:t>
      </w:r>
    </w:p>
    <w:p w14:paraId="22EE4FBF" w14:textId="57AF6B5E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Навчал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ь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ні</w:t>
      </w:r>
      <w:r w:rsidR="00E10756" w:rsidRPr="000F7260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(робочі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)</w:t>
      </w:r>
      <w:r w:rsidR="00E10756" w:rsidRPr="000F7260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прогр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</w:t>
      </w:r>
      <w:r w:rsidR="00E10756" w:rsidRPr="000F7260">
        <w:rPr>
          <w:rFonts w:ascii="Times New Roman" w:hAnsi="Times New Roman" w:cs="Times New Roman"/>
          <w:color w:val="000000" w:themeColor="text1"/>
          <w:spacing w:val="2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загально-освітніх</w:t>
      </w:r>
      <w:r w:rsidR="00E10756" w:rsidRPr="000F7260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E10756" w:rsidRPr="000F7260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спеціа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л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ьних</w:t>
      </w:r>
      <w:r w:rsidR="00E10756" w:rsidRPr="000F7260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с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цип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л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ін; </w:t>
      </w:r>
    </w:p>
    <w:p w14:paraId="2B76074A" w14:textId="1FFBEAEE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Екза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м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ен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ційні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пис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ь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мові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роботи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удентів (елек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ронна база); </w:t>
      </w:r>
    </w:p>
    <w:p w14:paraId="77F02C50" w14:textId="5FD6E02C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рольні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роботи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студен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 (елек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ронна ба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з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а); </w:t>
      </w:r>
    </w:p>
    <w:p w14:paraId="781AFF35" w14:textId="68DDF8B7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Письмо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0F7260">
        <w:rPr>
          <w:rFonts w:ascii="Times New Roman" w:hAnsi="Times New Roman" w:cs="Times New Roman"/>
          <w:color w:val="000000" w:themeColor="text1"/>
          <w:spacing w:val="7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роботи</w:t>
      </w:r>
      <w:r w:rsidRPr="000F7260">
        <w:rPr>
          <w:rFonts w:ascii="Times New Roman" w:hAnsi="Times New Roman" w:cs="Times New Roman"/>
          <w:color w:val="000000" w:themeColor="text1"/>
          <w:spacing w:val="8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с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туден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ів,</w:t>
      </w:r>
      <w:r w:rsidR="00E10756" w:rsidRPr="000F7260">
        <w:rPr>
          <w:rFonts w:ascii="Times New Roman" w:hAnsi="Times New Roman" w:cs="Times New Roman"/>
          <w:color w:val="000000" w:themeColor="text1"/>
          <w:spacing w:val="9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щ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E10756" w:rsidRPr="000F7260">
        <w:rPr>
          <w:rFonts w:ascii="Times New Roman" w:hAnsi="Times New Roman" w:cs="Times New Roman"/>
          <w:color w:val="000000" w:themeColor="text1"/>
          <w:spacing w:val="8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навч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ються</w:t>
      </w:r>
      <w:r w:rsidR="00E10756" w:rsidRPr="000F7260">
        <w:rPr>
          <w:rFonts w:ascii="Times New Roman" w:hAnsi="Times New Roman" w:cs="Times New Roman"/>
          <w:color w:val="000000" w:themeColor="text1"/>
          <w:spacing w:val="9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заочно,</w:t>
      </w:r>
      <w:r w:rsidR="00E10756" w:rsidRPr="000F7260">
        <w:rPr>
          <w:rFonts w:ascii="Times New Roman" w:hAnsi="Times New Roman" w:cs="Times New Roman"/>
          <w:color w:val="000000" w:themeColor="text1"/>
          <w:spacing w:val="8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</w:t>
      </w:r>
      <w:r w:rsidR="00E10756" w:rsidRPr="000F7260">
        <w:rPr>
          <w:rFonts w:ascii="Times New Roman" w:hAnsi="Times New Roman" w:cs="Times New Roman"/>
          <w:color w:val="000000" w:themeColor="text1"/>
          <w:spacing w:val="7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рец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нзії</w:t>
      </w:r>
      <w:r w:rsidRPr="000F7260">
        <w:rPr>
          <w:rFonts w:ascii="Times New Roman" w:hAnsi="Times New Roman" w:cs="Times New Roman"/>
          <w:color w:val="000000" w:themeColor="text1"/>
          <w:spacing w:val="9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</w:t>
      </w:r>
      <w:r w:rsidRPr="000F7260">
        <w:rPr>
          <w:rFonts w:ascii="Times New Roman" w:hAnsi="Times New Roman" w:cs="Times New Roman"/>
          <w:color w:val="000000" w:themeColor="text1"/>
          <w:spacing w:val="9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них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(електронна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база); </w:t>
      </w:r>
    </w:p>
    <w:p w14:paraId="07BED7CE" w14:textId="7ADE0CDF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Екза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м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ен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ційні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біле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и, пи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ання до заліків; </w:t>
      </w:r>
    </w:p>
    <w:p w14:paraId="571EA5B8" w14:textId="3466BFF7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Розкл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ди, плани, графіки пров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дення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з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анять, заліків, іспи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ів, кон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с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ультацій,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захисту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м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них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(ін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ш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их кваліфікаційних) робіт; </w:t>
      </w:r>
    </w:p>
    <w:p w14:paraId="4DC879EE" w14:textId="61A82FAF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Ак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 прийм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ння-п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е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давання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докумен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ів,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витяг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ак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(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к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опії); </w:t>
      </w:r>
    </w:p>
    <w:p w14:paraId="4AD5783A" w14:textId="3A368DC4" w:rsidR="00E10756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right="195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Журнал реєс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ції інструк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ж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 з ци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ільно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 з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хис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та пожежної бе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з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пеки;</w:t>
      </w:r>
    </w:p>
    <w:p w14:paraId="51C87CE1" w14:textId="77777777" w:rsidR="00E10756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right="195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Журнали ре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є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стр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ції інс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рукт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жів (пер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инно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о, пов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т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орно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о, поз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а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плано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г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о, цільо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в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ого) з </w:t>
      </w:r>
      <w:r w:rsidRPr="000F7260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val="uk-UA"/>
        </w:rPr>
        <w:t>п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итань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охорони</w:t>
      </w:r>
      <w:r w:rsidRPr="000F726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праці;</w:t>
      </w:r>
    </w:p>
    <w:p w14:paraId="39E84848" w14:textId="47EC5D6A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right="195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Журнали, картотеки (особові планово-звітні картки), відомості обліку годин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(виконання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педагогічного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навантаження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виховної,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дослідницької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роботи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викладачів) (електронна база);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1F6D1F5E" w14:textId="06B2142B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right="195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Журнали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реєстрації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приходу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роботу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виходу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роботи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працівників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кафедри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(електронна база);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78BC65DF" w14:textId="6F0B7C9D" w:rsidR="00E10756" w:rsidRPr="000F7260" w:rsidRDefault="00E10756" w:rsidP="00E10756">
      <w:pPr>
        <w:spacing w:after="0" w:line="240" w:lineRule="auto"/>
        <w:ind w:right="19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6B8920A" w14:textId="77777777" w:rsidR="00E10756" w:rsidRPr="000F7260" w:rsidRDefault="00E10756" w:rsidP="00E10756">
      <w:pPr>
        <w:spacing w:after="0" w:line="240" w:lineRule="auto"/>
        <w:ind w:right="19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8E165A4" w14:textId="0CDAEAE9" w:rsidR="000C7ED8" w:rsidRPr="000F7260" w:rsidRDefault="000C7ED8" w:rsidP="00E10756">
      <w:pPr>
        <w:pStyle w:val="aa"/>
        <w:numPr>
          <w:ilvl w:val="0"/>
          <w:numId w:val="18"/>
        </w:numPr>
        <w:spacing w:after="0" w:line="240" w:lineRule="auto"/>
        <w:ind w:left="567" w:right="195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Номенклатура справ кафедри (витяг зі зведеної номенклатури справ).</w:t>
      </w:r>
      <w:r w:rsidR="00E10756" w:rsidRPr="000F72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427D1928" w14:textId="77777777" w:rsidR="000C7ED8" w:rsidRPr="000F7260" w:rsidRDefault="000C7ED8" w:rsidP="000C7E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4B6EE6E1" w14:textId="77777777" w:rsidR="00FE1296" w:rsidRPr="000F7260" w:rsidRDefault="002158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</w:rPr>
      </w:pPr>
      <w:r w:rsidRPr="000F7260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 xml:space="preserve">* Примітка: </w:t>
      </w:r>
      <w:r w:rsidRPr="000F7260">
        <w:rPr>
          <w:rFonts w:ascii="Times New Roman" w:eastAsia="Times New Roman" w:hAnsi="Times New Roman" w:cs="Times New Roman"/>
          <w:i/>
          <w:color w:val="000000" w:themeColor="text1"/>
        </w:rPr>
        <w:t>Додаток оновлюється за необхідності, але не рідше одного разу на рік та затверджується окремо від положення про кафедру наказом ректора або проректора  згідно з розподілом обов’язків</w:t>
      </w:r>
    </w:p>
    <w:p w14:paraId="789C1F93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</w:p>
    <w:p w14:paraId="18744271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</w:p>
    <w:p w14:paraId="3F259C3A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</w:p>
    <w:p w14:paraId="20E7393C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</w:p>
    <w:p w14:paraId="618B764E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</w:p>
    <w:p w14:paraId="3E46816D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</w:p>
    <w:p w14:paraId="31E00C70" w14:textId="77777777" w:rsidR="00FE1296" w:rsidRPr="000F7260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</w:p>
    <w:p w14:paraId="0E997D12" w14:textId="77777777" w:rsidR="00A535C1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Завідувач кафедри</w:t>
      </w:r>
    </w:p>
    <w:p w14:paraId="315FD576" w14:textId="77777777" w:rsidR="00A535C1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гігієни та соціальної медицини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Наталія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МІХАНОВСЬКА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48CD301" w14:textId="77777777" w:rsidR="00A535C1" w:rsidRPr="000F7260" w:rsidRDefault="00A535C1" w:rsidP="00A535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E4B8F63" w14:textId="69879D9C" w:rsidR="00FE1296" w:rsidRPr="008C1334" w:rsidRDefault="00A535C1" w:rsidP="00A535C1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</w:rPr>
      </w:pP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Декан </w:t>
      </w:r>
      <w:r w:rsidRPr="000F726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/>
        </w:rPr>
        <w:t>медичного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факультету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Тетяна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ЛЯДОВА</w:t>
      </w:r>
    </w:p>
    <w:sectPr w:rsidR="00FE1296" w:rsidRPr="008C1334">
      <w:pgSz w:w="12240" w:h="15840"/>
      <w:pgMar w:top="1134" w:right="851" w:bottom="1134" w:left="1701" w:header="284" w:footer="284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36A18" w14:textId="77777777" w:rsidR="006C31E2" w:rsidRDefault="006C31E2">
      <w:pPr>
        <w:spacing w:after="0" w:line="240" w:lineRule="auto"/>
      </w:pPr>
      <w:r>
        <w:separator/>
      </w:r>
    </w:p>
  </w:endnote>
  <w:endnote w:type="continuationSeparator" w:id="0">
    <w:p w14:paraId="28D46644" w14:textId="77777777" w:rsidR="006C31E2" w:rsidRDefault="006C3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Ubuntu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4EDBA" w14:textId="77777777" w:rsidR="006C31E2" w:rsidRDefault="006C31E2">
      <w:pPr>
        <w:spacing w:after="0" w:line="240" w:lineRule="auto"/>
      </w:pPr>
      <w:r>
        <w:separator/>
      </w:r>
    </w:p>
  </w:footnote>
  <w:footnote w:type="continuationSeparator" w:id="0">
    <w:p w14:paraId="5EA345E6" w14:textId="77777777" w:rsidR="006C31E2" w:rsidRDefault="006C3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6C85F" w14:textId="77777777" w:rsidR="00CE7C48" w:rsidRDefault="00CE7C4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443F0">
      <w:rPr>
        <w:noProof/>
        <w:color w:val="000000"/>
      </w:rPr>
      <w:t>1</w:t>
    </w:r>
    <w:r>
      <w:rPr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B3466" w14:textId="70F6E07A" w:rsidR="00A535C1" w:rsidRDefault="00A535C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D6A18" w14:textId="77777777" w:rsidR="00CE7C48" w:rsidRDefault="00CE7C4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750"/>
    <w:multiLevelType w:val="multilevel"/>
    <w:tmpl w:val="35D45A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BE5186"/>
    <w:multiLevelType w:val="hybridMultilevel"/>
    <w:tmpl w:val="896A17F2"/>
    <w:lvl w:ilvl="0" w:tplc="FB2446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64232D9"/>
    <w:multiLevelType w:val="hybridMultilevel"/>
    <w:tmpl w:val="B59CC494"/>
    <w:lvl w:ilvl="0" w:tplc="82FC5E8C">
      <w:start w:val="1"/>
      <w:numFmt w:val="decimal"/>
      <w:lvlText w:val="%1."/>
      <w:lvlJc w:val="left"/>
      <w:pPr>
        <w:ind w:left="1756" w:hanging="42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416" w:hanging="360"/>
      </w:pPr>
    </w:lvl>
    <w:lvl w:ilvl="2" w:tplc="0422001B" w:tentative="1">
      <w:start w:val="1"/>
      <w:numFmt w:val="lowerRoman"/>
      <w:lvlText w:val="%3."/>
      <w:lvlJc w:val="right"/>
      <w:pPr>
        <w:ind w:left="3136" w:hanging="180"/>
      </w:pPr>
    </w:lvl>
    <w:lvl w:ilvl="3" w:tplc="0422000F" w:tentative="1">
      <w:start w:val="1"/>
      <w:numFmt w:val="decimal"/>
      <w:lvlText w:val="%4."/>
      <w:lvlJc w:val="left"/>
      <w:pPr>
        <w:ind w:left="3856" w:hanging="360"/>
      </w:pPr>
    </w:lvl>
    <w:lvl w:ilvl="4" w:tplc="04220019" w:tentative="1">
      <w:start w:val="1"/>
      <w:numFmt w:val="lowerLetter"/>
      <w:lvlText w:val="%5."/>
      <w:lvlJc w:val="left"/>
      <w:pPr>
        <w:ind w:left="4576" w:hanging="360"/>
      </w:pPr>
    </w:lvl>
    <w:lvl w:ilvl="5" w:tplc="0422001B" w:tentative="1">
      <w:start w:val="1"/>
      <w:numFmt w:val="lowerRoman"/>
      <w:lvlText w:val="%6."/>
      <w:lvlJc w:val="right"/>
      <w:pPr>
        <w:ind w:left="5296" w:hanging="180"/>
      </w:pPr>
    </w:lvl>
    <w:lvl w:ilvl="6" w:tplc="0422000F" w:tentative="1">
      <w:start w:val="1"/>
      <w:numFmt w:val="decimal"/>
      <w:lvlText w:val="%7."/>
      <w:lvlJc w:val="left"/>
      <w:pPr>
        <w:ind w:left="6016" w:hanging="360"/>
      </w:pPr>
    </w:lvl>
    <w:lvl w:ilvl="7" w:tplc="04220019" w:tentative="1">
      <w:start w:val="1"/>
      <w:numFmt w:val="lowerLetter"/>
      <w:lvlText w:val="%8."/>
      <w:lvlJc w:val="left"/>
      <w:pPr>
        <w:ind w:left="6736" w:hanging="360"/>
      </w:pPr>
    </w:lvl>
    <w:lvl w:ilvl="8" w:tplc="0422001B" w:tentative="1">
      <w:start w:val="1"/>
      <w:numFmt w:val="lowerRoman"/>
      <w:lvlText w:val="%9."/>
      <w:lvlJc w:val="right"/>
      <w:pPr>
        <w:ind w:left="7456" w:hanging="180"/>
      </w:pPr>
    </w:lvl>
  </w:abstractNum>
  <w:abstractNum w:abstractNumId="3" w15:restartNumberingAfterBreak="0">
    <w:nsid w:val="0FD87D43"/>
    <w:multiLevelType w:val="hybridMultilevel"/>
    <w:tmpl w:val="AC8297D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8508D"/>
    <w:multiLevelType w:val="multilevel"/>
    <w:tmpl w:val="F164533A"/>
    <w:lvl w:ilvl="0">
      <w:start w:val="2"/>
      <w:numFmt w:val="decimal"/>
      <w:lvlText w:val="%1."/>
      <w:lvlJc w:val="left"/>
      <w:pPr>
        <w:ind w:left="450" w:hanging="450"/>
      </w:pPr>
      <w:rPr>
        <w:sz w:val="28"/>
        <w:szCs w:val="28"/>
      </w:rPr>
    </w:lvl>
    <w:lvl w:ilvl="1">
      <w:start w:val="5"/>
      <w:numFmt w:val="decimal"/>
      <w:lvlText w:val="%1.%2."/>
      <w:lvlJc w:val="left"/>
      <w:pPr>
        <w:ind w:left="900" w:hanging="45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sz w:val="28"/>
        <w:szCs w:val="28"/>
      </w:rPr>
    </w:lvl>
  </w:abstractNum>
  <w:abstractNum w:abstractNumId="5" w15:restartNumberingAfterBreak="0">
    <w:nsid w:val="17C93CF5"/>
    <w:multiLevelType w:val="hybridMultilevel"/>
    <w:tmpl w:val="88942282"/>
    <w:lvl w:ilvl="0" w:tplc="FB244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23EEA"/>
    <w:multiLevelType w:val="multilevel"/>
    <w:tmpl w:val="9790E542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79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799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7" w15:restartNumberingAfterBreak="0">
    <w:nsid w:val="24660BAA"/>
    <w:multiLevelType w:val="hybridMultilevel"/>
    <w:tmpl w:val="E9948402"/>
    <w:lvl w:ilvl="0" w:tplc="51AEE63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363E1"/>
    <w:multiLevelType w:val="multilevel"/>
    <w:tmpl w:val="E39C7AA8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9" w15:restartNumberingAfterBreak="0">
    <w:nsid w:val="298B63BC"/>
    <w:multiLevelType w:val="multilevel"/>
    <w:tmpl w:val="CF4AD9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</w:rPr>
    </w:lvl>
  </w:abstractNum>
  <w:abstractNum w:abstractNumId="10" w15:restartNumberingAfterBreak="0">
    <w:nsid w:val="2A3E5463"/>
    <w:multiLevelType w:val="multilevel"/>
    <w:tmpl w:val="2B969DD4"/>
    <w:lvl w:ilvl="0">
      <w:start w:val="2"/>
      <w:numFmt w:val="decimal"/>
      <w:lvlText w:val="%1."/>
      <w:lvlJc w:val="left"/>
      <w:pPr>
        <w:ind w:left="450" w:hanging="450"/>
      </w:pPr>
      <w:rPr>
        <w:i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i w:val="0"/>
      </w:rPr>
    </w:lvl>
  </w:abstractNum>
  <w:abstractNum w:abstractNumId="11" w15:restartNumberingAfterBreak="0">
    <w:nsid w:val="2E372C26"/>
    <w:multiLevelType w:val="multilevel"/>
    <w:tmpl w:val="BA1E9E0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12" w15:restartNumberingAfterBreak="0">
    <w:nsid w:val="317A4BAE"/>
    <w:multiLevelType w:val="hybridMultilevel"/>
    <w:tmpl w:val="90E8AF98"/>
    <w:lvl w:ilvl="0" w:tplc="51AEE63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F2107"/>
    <w:multiLevelType w:val="hybridMultilevel"/>
    <w:tmpl w:val="A4561FEC"/>
    <w:lvl w:ilvl="0" w:tplc="FB2446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4530E4E"/>
    <w:multiLevelType w:val="hybridMultilevel"/>
    <w:tmpl w:val="054210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A5716"/>
    <w:multiLevelType w:val="hybridMultilevel"/>
    <w:tmpl w:val="67687A14"/>
    <w:lvl w:ilvl="0" w:tplc="FB244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5736"/>
    <w:multiLevelType w:val="hybridMultilevel"/>
    <w:tmpl w:val="FB2EBC5E"/>
    <w:lvl w:ilvl="0" w:tplc="FB244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61426"/>
    <w:multiLevelType w:val="hybridMultilevel"/>
    <w:tmpl w:val="46DA81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84268"/>
    <w:multiLevelType w:val="hybridMultilevel"/>
    <w:tmpl w:val="9FC60B00"/>
    <w:lvl w:ilvl="0" w:tplc="FB2446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0A07561"/>
    <w:multiLevelType w:val="multilevel"/>
    <w:tmpl w:val="B11877FA"/>
    <w:lvl w:ilvl="0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2D80EA9"/>
    <w:multiLevelType w:val="multilevel"/>
    <w:tmpl w:val="360277B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2781" w:hanging="1079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799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1" w15:restartNumberingAfterBreak="0">
    <w:nsid w:val="48EB168E"/>
    <w:multiLevelType w:val="multilevel"/>
    <w:tmpl w:val="EE4A217E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2" w15:restartNumberingAfterBreak="0">
    <w:nsid w:val="55527FD4"/>
    <w:multiLevelType w:val="hybridMultilevel"/>
    <w:tmpl w:val="55089A62"/>
    <w:lvl w:ilvl="0" w:tplc="51AEE63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63786C"/>
    <w:multiLevelType w:val="multilevel"/>
    <w:tmpl w:val="4492047C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145" w:hanging="720"/>
      </w:pPr>
    </w:lvl>
    <w:lvl w:ilvl="2">
      <w:start w:val="1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2355" w:hanging="108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565" w:hanging="1440"/>
      </w:pPr>
    </w:lvl>
    <w:lvl w:ilvl="6">
      <w:start w:val="1"/>
      <w:numFmt w:val="decimal"/>
      <w:lvlText w:val="%1.%2.%3.%4.%5.%6.%7."/>
      <w:lvlJc w:val="left"/>
      <w:pPr>
        <w:ind w:left="4350" w:hanging="1800"/>
      </w:pPr>
    </w:lvl>
    <w:lvl w:ilvl="7">
      <w:start w:val="1"/>
      <w:numFmt w:val="decimal"/>
      <w:lvlText w:val="%1.%2.%3.%4.%5.%6.%7.%8."/>
      <w:lvlJc w:val="left"/>
      <w:pPr>
        <w:ind w:left="4775" w:hanging="1800"/>
      </w:pPr>
    </w:lvl>
    <w:lvl w:ilvl="8">
      <w:start w:val="1"/>
      <w:numFmt w:val="decimal"/>
      <w:lvlText w:val="%1.%2.%3.%4.%5.%6.%7.%8.%9."/>
      <w:lvlJc w:val="left"/>
      <w:pPr>
        <w:ind w:left="5560" w:hanging="2160"/>
      </w:pPr>
    </w:lvl>
  </w:abstractNum>
  <w:abstractNum w:abstractNumId="24" w15:restartNumberingAfterBreak="0">
    <w:nsid w:val="57F51546"/>
    <w:multiLevelType w:val="hybridMultilevel"/>
    <w:tmpl w:val="AB94CEEA"/>
    <w:lvl w:ilvl="0" w:tplc="FB2446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6EB06BE"/>
    <w:multiLevelType w:val="hybridMultilevel"/>
    <w:tmpl w:val="C2FA9E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EF6999"/>
    <w:multiLevelType w:val="hybridMultilevel"/>
    <w:tmpl w:val="BEE04132"/>
    <w:lvl w:ilvl="0" w:tplc="FB2446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B2772E6"/>
    <w:multiLevelType w:val="multilevel"/>
    <w:tmpl w:val="47B8C75C"/>
    <w:lvl w:ilvl="0">
      <w:start w:val="1"/>
      <w:numFmt w:val="decimal"/>
      <w:lvlText w:val="%1."/>
      <w:lvlJc w:val="left"/>
      <w:pPr>
        <w:ind w:left="675" w:hanging="675"/>
      </w:pPr>
      <w:rPr>
        <w:b w:val="0"/>
      </w:rPr>
    </w:lvl>
    <w:lvl w:ilvl="1">
      <w:start w:val="4"/>
      <w:numFmt w:val="decimal"/>
      <w:lvlText w:val="%1.%2."/>
      <w:lvlJc w:val="left"/>
      <w:pPr>
        <w:ind w:left="8517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b w:val="0"/>
      </w:rPr>
    </w:lvl>
  </w:abstractNum>
  <w:abstractNum w:abstractNumId="28" w15:restartNumberingAfterBreak="0">
    <w:nsid w:val="6CD0436C"/>
    <w:multiLevelType w:val="hybridMultilevel"/>
    <w:tmpl w:val="4D16B25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30BD44">
      <w:numFmt w:val="bullet"/>
      <w:lvlText w:val=""/>
      <w:lvlJc w:val="left"/>
      <w:pPr>
        <w:ind w:left="1485" w:hanging="405"/>
      </w:pPr>
      <w:rPr>
        <w:rFonts w:ascii="Symbol" w:eastAsia="Calibri" w:hAnsi="Symbol" w:cs="Symbol" w:hint="default"/>
        <w:color w:val="000000"/>
        <w:sz w:val="28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41D81"/>
    <w:multiLevelType w:val="multilevel"/>
    <w:tmpl w:val="103AFADC"/>
    <w:lvl w:ilvl="0">
      <w:start w:val="14"/>
      <w:numFmt w:val="bullet"/>
      <w:lvlText w:val="-"/>
      <w:lvlJc w:val="left"/>
      <w:pPr>
        <w:ind w:left="927" w:hanging="360"/>
      </w:pPr>
      <w:rPr>
        <w:rFonts w:ascii="Ubuntu" w:eastAsia="Ubuntu" w:hAnsi="Ubuntu" w:cs="Ubuntu"/>
        <w:sz w:val="28"/>
        <w:szCs w:val="28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C6B6CB1"/>
    <w:multiLevelType w:val="hybridMultilevel"/>
    <w:tmpl w:val="63F4ECF4"/>
    <w:lvl w:ilvl="0" w:tplc="FB2446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7"/>
  </w:num>
  <w:num w:numId="4">
    <w:abstractNumId w:val="21"/>
  </w:num>
  <w:num w:numId="5">
    <w:abstractNumId w:val="4"/>
  </w:num>
  <w:num w:numId="6">
    <w:abstractNumId w:val="6"/>
  </w:num>
  <w:num w:numId="7">
    <w:abstractNumId w:val="23"/>
  </w:num>
  <w:num w:numId="8">
    <w:abstractNumId w:val="8"/>
  </w:num>
  <w:num w:numId="9">
    <w:abstractNumId w:val="29"/>
  </w:num>
  <w:num w:numId="10">
    <w:abstractNumId w:val="20"/>
  </w:num>
  <w:num w:numId="11">
    <w:abstractNumId w:val="19"/>
  </w:num>
  <w:num w:numId="12">
    <w:abstractNumId w:val="28"/>
  </w:num>
  <w:num w:numId="13">
    <w:abstractNumId w:val="17"/>
  </w:num>
  <w:num w:numId="14">
    <w:abstractNumId w:val="3"/>
  </w:num>
  <w:num w:numId="15">
    <w:abstractNumId w:val="22"/>
  </w:num>
  <w:num w:numId="16">
    <w:abstractNumId w:val="12"/>
  </w:num>
  <w:num w:numId="17">
    <w:abstractNumId w:val="14"/>
  </w:num>
  <w:num w:numId="18">
    <w:abstractNumId w:val="2"/>
  </w:num>
  <w:num w:numId="19">
    <w:abstractNumId w:val="9"/>
  </w:num>
  <w:num w:numId="20">
    <w:abstractNumId w:val="25"/>
  </w:num>
  <w:num w:numId="21">
    <w:abstractNumId w:val="15"/>
  </w:num>
  <w:num w:numId="22">
    <w:abstractNumId w:val="1"/>
  </w:num>
  <w:num w:numId="23">
    <w:abstractNumId w:val="7"/>
  </w:num>
  <w:num w:numId="24">
    <w:abstractNumId w:val="13"/>
  </w:num>
  <w:num w:numId="25">
    <w:abstractNumId w:val="16"/>
  </w:num>
  <w:num w:numId="26">
    <w:abstractNumId w:val="30"/>
  </w:num>
  <w:num w:numId="27">
    <w:abstractNumId w:val="26"/>
  </w:num>
  <w:num w:numId="28">
    <w:abstractNumId w:val="24"/>
  </w:num>
  <w:num w:numId="29">
    <w:abstractNumId w:val="0"/>
  </w:num>
  <w:num w:numId="30">
    <w:abstractNumId w:val="5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296"/>
    <w:rsid w:val="00003502"/>
    <w:rsid w:val="00005C76"/>
    <w:rsid w:val="000311AE"/>
    <w:rsid w:val="00046714"/>
    <w:rsid w:val="00053341"/>
    <w:rsid w:val="000B6D11"/>
    <w:rsid w:val="000C7ED8"/>
    <w:rsid w:val="000F7260"/>
    <w:rsid w:val="001001A9"/>
    <w:rsid w:val="00116618"/>
    <w:rsid w:val="00120A91"/>
    <w:rsid w:val="00134866"/>
    <w:rsid w:val="00136546"/>
    <w:rsid w:val="0014045C"/>
    <w:rsid w:val="0015487D"/>
    <w:rsid w:val="00167CEF"/>
    <w:rsid w:val="00174B26"/>
    <w:rsid w:val="00176C33"/>
    <w:rsid w:val="00177CA1"/>
    <w:rsid w:val="00195503"/>
    <w:rsid w:val="001A5233"/>
    <w:rsid w:val="001B4155"/>
    <w:rsid w:val="001B4B4D"/>
    <w:rsid w:val="001D6BE1"/>
    <w:rsid w:val="00211B1D"/>
    <w:rsid w:val="002138A1"/>
    <w:rsid w:val="002148A7"/>
    <w:rsid w:val="002158C2"/>
    <w:rsid w:val="0022652B"/>
    <w:rsid w:val="00234E61"/>
    <w:rsid w:val="00281237"/>
    <w:rsid w:val="002A6C50"/>
    <w:rsid w:val="002C431F"/>
    <w:rsid w:val="002C6D40"/>
    <w:rsid w:val="002E3141"/>
    <w:rsid w:val="003074CD"/>
    <w:rsid w:val="00340B32"/>
    <w:rsid w:val="00344DE7"/>
    <w:rsid w:val="003739F3"/>
    <w:rsid w:val="003A4094"/>
    <w:rsid w:val="003F133B"/>
    <w:rsid w:val="003F2F9D"/>
    <w:rsid w:val="00421E12"/>
    <w:rsid w:val="00452958"/>
    <w:rsid w:val="00453F5A"/>
    <w:rsid w:val="004A7132"/>
    <w:rsid w:val="004B42E4"/>
    <w:rsid w:val="004E1487"/>
    <w:rsid w:val="005164C5"/>
    <w:rsid w:val="00563569"/>
    <w:rsid w:val="005649A1"/>
    <w:rsid w:val="00574F33"/>
    <w:rsid w:val="005B4820"/>
    <w:rsid w:val="005E6292"/>
    <w:rsid w:val="005F1814"/>
    <w:rsid w:val="006315D4"/>
    <w:rsid w:val="00636D7E"/>
    <w:rsid w:val="006603AF"/>
    <w:rsid w:val="006C31E2"/>
    <w:rsid w:val="006C5187"/>
    <w:rsid w:val="006C6F18"/>
    <w:rsid w:val="00734D4E"/>
    <w:rsid w:val="00773FD6"/>
    <w:rsid w:val="007822F9"/>
    <w:rsid w:val="007D577C"/>
    <w:rsid w:val="00801665"/>
    <w:rsid w:val="00804FE3"/>
    <w:rsid w:val="0084253E"/>
    <w:rsid w:val="008443F0"/>
    <w:rsid w:val="00890DA3"/>
    <w:rsid w:val="008A129B"/>
    <w:rsid w:val="008A3B2F"/>
    <w:rsid w:val="008C1334"/>
    <w:rsid w:val="008C2506"/>
    <w:rsid w:val="008D6749"/>
    <w:rsid w:val="0091120C"/>
    <w:rsid w:val="00920DDD"/>
    <w:rsid w:val="00935CE3"/>
    <w:rsid w:val="009606AF"/>
    <w:rsid w:val="0096387A"/>
    <w:rsid w:val="009A5EDE"/>
    <w:rsid w:val="009F2183"/>
    <w:rsid w:val="00A1121A"/>
    <w:rsid w:val="00A535C1"/>
    <w:rsid w:val="00A60885"/>
    <w:rsid w:val="00A62047"/>
    <w:rsid w:val="00A7368F"/>
    <w:rsid w:val="00AD3314"/>
    <w:rsid w:val="00AD6103"/>
    <w:rsid w:val="00AE465C"/>
    <w:rsid w:val="00AE493C"/>
    <w:rsid w:val="00AF03E5"/>
    <w:rsid w:val="00AF2E66"/>
    <w:rsid w:val="00B26D29"/>
    <w:rsid w:val="00B60659"/>
    <w:rsid w:val="00B93459"/>
    <w:rsid w:val="00B93906"/>
    <w:rsid w:val="00BA43FF"/>
    <w:rsid w:val="00BA68F3"/>
    <w:rsid w:val="00BA7A79"/>
    <w:rsid w:val="00BF3482"/>
    <w:rsid w:val="00C01E50"/>
    <w:rsid w:val="00C12C19"/>
    <w:rsid w:val="00C2644B"/>
    <w:rsid w:val="00C4059A"/>
    <w:rsid w:val="00C569FC"/>
    <w:rsid w:val="00C64F82"/>
    <w:rsid w:val="00C77E3A"/>
    <w:rsid w:val="00CD677C"/>
    <w:rsid w:val="00CE0FD8"/>
    <w:rsid w:val="00CE7C48"/>
    <w:rsid w:val="00D90980"/>
    <w:rsid w:val="00DC6CBB"/>
    <w:rsid w:val="00DD4A11"/>
    <w:rsid w:val="00E00258"/>
    <w:rsid w:val="00E017C0"/>
    <w:rsid w:val="00E0535D"/>
    <w:rsid w:val="00E06F67"/>
    <w:rsid w:val="00E10756"/>
    <w:rsid w:val="00E11A56"/>
    <w:rsid w:val="00E17D22"/>
    <w:rsid w:val="00E65D0C"/>
    <w:rsid w:val="00E842B0"/>
    <w:rsid w:val="00E94029"/>
    <w:rsid w:val="00EB43B3"/>
    <w:rsid w:val="00EC132F"/>
    <w:rsid w:val="00EF5021"/>
    <w:rsid w:val="00F23E25"/>
    <w:rsid w:val="00F31B86"/>
    <w:rsid w:val="00F66742"/>
    <w:rsid w:val="00F66771"/>
    <w:rsid w:val="00F83967"/>
    <w:rsid w:val="00FA5B7D"/>
    <w:rsid w:val="00FB6512"/>
    <w:rsid w:val="00FD5175"/>
    <w:rsid w:val="00FE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388A5"/>
  <w15:docId w15:val="{5CA3D026-3149-499C-B2FA-B4F32ACAD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paragraph" w:styleId="7">
    <w:name w:val="heading 7"/>
    <w:link w:val="70"/>
    <w:uiPriority w:val="9"/>
    <w:unhideWhenUsed/>
    <w:qFormat/>
    <w:rsid w:val="0003367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annotation text"/>
    <w:link w:val="a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Balloon Text"/>
    <w:link w:val="a8"/>
    <w:uiPriority w:val="99"/>
    <w:semiHidden/>
    <w:unhideWhenUsed/>
    <w:rsid w:val="008D5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5671"/>
    <w:rPr>
      <w:rFonts w:ascii="Segoe UI" w:hAnsi="Segoe UI" w:cs="Segoe UI"/>
      <w:sz w:val="18"/>
      <w:szCs w:val="18"/>
    </w:rPr>
  </w:style>
  <w:style w:type="character" w:styleId="a9">
    <w:name w:val="Subtle Emphasis"/>
    <w:basedOn w:val="a0"/>
    <w:uiPriority w:val="19"/>
    <w:qFormat/>
    <w:rsid w:val="00AA0888"/>
    <w:rPr>
      <w:i/>
      <w:iCs/>
      <w:color w:val="404040" w:themeColor="text1" w:themeTint="BF"/>
    </w:rPr>
  </w:style>
  <w:style w:type="paragraph" w:styleId="aa">
    <w:name w:val="List Paragraph"/>
    <w:uiPriority w:val="34"/>
    <w:qFormat/>
    <w:rsid w:val="00AA0888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171AC"/>
    <w:rPr>
      <w:color w:val="0000FF"/>
      <w:u w:val="single"/>
    </w:rPr>
  </w:style>
  <w:style w:type="paragraph" w:customStyle="1" w:styleId="Default">
    <w:name w:val="Default"/>
    <w:rsid w:val="00C22C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styleId="ac">
    <w:name w:val="header"/>
    <w:link w:val="ad"/>
    <w:uiPriority w:val="99"/>
    <w:unhideWhenUsed/>
    <w:rsid w:val="001952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5280"/>
  </w:style>
  <w:style w:type="paragraph" w:styleId="ae">
    <w:name w:val="footer"/>
    <w:link w:val="af"/>
    <w:uiPriority w:val="99"/>
    <w:unhideWhenUsed/>
    <w:rsid w:val="001952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95280"/>
  </w:style>
  <w:style w:type="paragraph" w:customStyle="1" w:styleId="rvps2">
    <w:name w:val="rvps2"/>
    <w:rsid w:val="00B1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HTML">
    <w:name w:val="HTML Preformatted"/>
    <w:link w:val="HTML0"/>
    <w:uiPriority w:val="99"/>
    <w:unhideWhenUsed/>
    <w:rsid w:val="00917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HTML0">
    <w:name w:val="Стандартный HTML Знак"/>
    <w:basedOn w:val="a0"/>
    <w:link w:val="HTML"/>
    <w:uiPriority w:val="99"/>
    <w:rsid w:val="0091719A"/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y2iqfc">
    <w:name w:val="y2iqfc"/>
    <w:basedOn w:val="a0"/>
    <w:rsid w:val="0091719A"/>
  </w:style>
  <w:style w:type="paragraph" w:styleId="af0">
    <w:name w:val="Body Text"/>
    <w:link w:val="af1"/>
    <w:semiHidden/>
    <w:unhideWhenUsed/>
    <w:rsid w:val="00F022AC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F022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F022AC"/>
    <w:pPr>
      <w:widowControl w:val="0"/>
      <w:autoSpaceDE w:val="0"/>
      <w:autoSpaceDN w:val="0"/>
      <w:adjustRightInd w:val="0"/>
      <w:spacing w:before="1260" w:after="0" w:line="240" w:lineRule="auto"/>
      <w:ind w:left="152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336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2">
    <w:name w:val="TOC Heading"/>
    <w:uiPriority w:val="39"/>
    <w:unhideWhenUsed/>
    <w:qFormat/>
    <w:rsid w:val="007A487D"/>
    <w:pPr>
      <w:keepNext/>
      <w:keepLines/>
      <w:spacing w:before="240" w:after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10">
    <w:name w:val="toc 1"/>
    <w:autoRedefine/>
    <w:uiPriority w:val="39"/>
    <w:unhideWhenUsed/>
    <w:rsid w:val="00A25B4B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20">
    <w:name w:val="toc 2"/>
    <w:autoRedefine/>
    <w:uiPriority w:val="39"/>
    <w:unhideWhenUsed/>
    <w:rsid w:val="00A25B4B"/>
    <w:pPr>
      <w:spacing w:after="0"/>
      <w:ind w:left="220"/>
    </w:pPr>
    <w:rPr>
      <w:rFonts w:asciiTheme="minorHAnsi" w:hAnsiTheme="minorHAnsi"/>
      <w:smallCaps/>
      <w:sz w:val="20"/>
      <w:szCs w:val="20"/>
    </w:rPr>
  </w:style>
  <w:style w:type="paragraph" w:styleId="30">
    <w:name w:val="toc 3"/>
    <w:autoRedefine/>
    <w:uiPriority w:val="39"/>
    <w:unhideWhenUsed/>
    <w:rsid w:val="00A25B4B"/>
    <w:pPr>
      <w:spacing w:after="0"/>
      <w:ind w:left="440"/>
    </w:pPr>
    <w:rPr>
      <w:rFonts w:asciiTheme="minorHAnsi" w:hAnsiTheme="minorHAnsi"/>
      <w:i/>
      <w:iCs/>
      <w:sz w:val="20"/>
      <w:szCs w:val="20"/>
    </w:rPr>
  </w:style>
  <w:style w:type="paragraph" w:styleId="40">
    <w:name w:val="toc 4"/>
    <w:autoRedefine/>
    <w:uiPriority w:val="39"/>
    <w:unhideWhenUsed/>
    <w:rsid w:val="00A25B4B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styleId="50">
    <w:name w:val="toc 5"/>
    <w:autoRedefine/>
    <w:uiPriority w:val="39"/>
    <w:unhideWhenUsed/>
    <w:rsid w:val="00A25B4B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0">
    <w:name w:val="toc 6"/>
    <w:autoRedefine/>
    <w:uiPriority w:val="39"/>
    <w:unhideWhenUsed/>
    <w:rsid w:val="00A25B4B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autoRedefine/>
    <w:uiPriority w:val="39"/>
    <w:unhideWhenUsed/>
    <w:rsid w:val="00A25B4B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">
    <w:name w:val="toc 8"/>
    <w:autoRedefine/>
    <w:uiPriority w:val="39"/>
    <w:unhideWhenUsed/>
    <w:rsid w:val="00A25B4B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">
    <w:name w:val="toc 9"/>
    <w:autoRedefine/>
    <w:uiPriority w:val="39"/>
    <w:unhideWhenUsed/>
    <w:rsid w:val="00A25B4B"/>
    <w:pPr>
      <w:spacing w:after="0"/>
      <w:ind w:left="1760"/>
    </w:pPr>
    <w:rPr>
      <w:rFonts w:asciiTheme="minorHAnsi" w:hAnsiTheme="minorHAnsi"/>
      <w:sz w:val="18"/>
      <w:szCs w:val="18"/>
    </w:rPr>
  </w:style>
  <w:style w:type="table" w:styleId="af3">
    <w:name w:val="Table Grid"/>
    <w:basedOn w:val="a1"/>
    <w:uiPriority w:val="39"/>
    <w:rsid w:val="009B5FDA"/>
    <w:pPr>
      <w:spacing w:after="0" w:line="240" w:lineRule="auto"/>
    </w:pPr>
    <w:rPr>
      <w:rFonts w:asciiTheme="minorHAnsi" w:eastAsiaTheme="minorHAnsi" w:hAnsiTheme="minorHAnsi" w:cstheme="minorBidi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uiPriority w:val="20"/>
    <w:qFormat/>
    <w:rsid w:val="004931E1"/>
    <w:rPr>
      <w:i/>
      <w:iCs/>
    </w:rPr>
  </w:style>
  <w:style w:type="paragraph" w:styleId="af5">
    <w:name w:val="Normal (Web)"/>
    <w:uiPriority w:val="99"/>
    <w:unhideWhenUsed/>
    <w:rsid w:val="00763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f6">
    <w:name w:val="Strong"/>
    <w:basedOn w:val="a0"/>
    <w:uiPriority w:val="22"/>
    <w:qFormat/>
    <w:rsid w:val="00444825"/>
    <w:rPr>
      <w:b/>
      <w:bCs/>
    </w:rPr>
  </w:style>
  <w:style w:type="paragraph" w:styleId="af7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f8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MqNYWM7Drr+SaRGD9BxAr25uPA==">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F7E6A56-0348-48B1-9082-B9C01DC59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24</Pages>
  <Words>6271</Words>
  <Characters>35750</Characters>
  <Application>Microsoft Office Word</Application>
  <DocSecurity>0</DocSecurity>
  <Lines>297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forLEX#2</dc:creator>
  <cp:lastModifiedBy>ADM</cp:lastModifiedBy>
  <cp:revision>68</cp:revision>
  <cp:lastPrinted>2026-02-24T13:19:00Z</cp:lastPrinted>
  <dcterms:created xsi:type="dcterms:W3CDTF">2026-01-15T13:26:00Z</dcterms:created>
  <dcterms:modified xsi:type="dcterms:W3CDTF">2026-02-24T15:01:00Z</dcterms:modified>
</cp:coreProperties>
</file>